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3A35" w14:textId="2721AC21" w:rsidR="00D240C2" w:rsidRPr="00D31B56" w:rsidRDefault="009B4C1C" w:rsidP="00D31B56">
      <w:pPr>
        <w:spacing w:before="4"/>
        <w:rPr>
          <w:rFonts w:ascii="Times New Roman"/>
          <w:sz w:val="17"/>
        </w:rPr>
      </w:pPr>
      <w:r>
        <w:rPr>
          <w:rFonts w:ascii="Times New Roman"/>
          <w:noProof/>
          <w:sz w:val="17"/>
        </w:rPr>
        <w:drawing>
          <wp:anchor distT="0" distB="0" distL="114300" distR="114300" simplePos="0" relativeHeight="251657216" behindDoc="1" locked="0" layoutInCell="1" allowOverlap="1" wp14:anchorId="27064FE6" wp14:editId="641AF76D">
            <wp:simplePos x="0" y="0"/>
            <wp:positionH relativeFrom="page">
              <wp:posOffset>6324600</wp:posOffset>
            </wp:positionH>
            <wp:positionV relativeFrom="page">
              <wp:posOffset>1467485</wp:posOffset>
            </wp:positionV>
            <wp:extent cx="2315845" cy="10070465"/>
            <wp:effectExtent l="0" t="0" r="8255" b="6985"/>
            <wp:wrapTight wrapText="bothSides">
              <wp:wrapPolygon edited="0">
                <wp:start x="4898" y="21600"/>
                <wp:lineTo x="4898" y="21518"/>
                <wp:lineTo x="3121" y="20946"/>
                <wp:lineTo x="1877" y="20292"/>
                <wp:lineTo x="989" y="19639"/>
                <wp:lineTo x="9162" y="19026"/>
                <wp:lineTo x="10762" y="18985"/>
                <wp:lineTo x="4010" y="18331"/>
                <wp:lineTo x="9695" y="17677"/>
                <wp:lineTo x="12716" y="17555"/>
                <wp:lineTo x="15559" y="17228"/>
                <wp:lineTo x="15559" y="17024"/>
                <wp:lineTo x="16625" y="16738"/>
                <wp:lineTo x="16980" y="16370"/>
                <wp:lineTo x="15737" y="15716"/>
                <wp:lineTo x="16270" y="14817"/>
                <wp:lineTo x="13249" y="14409"/>
                <wp:lineTo x="11472" y="14409"/>
                <wp:lineTo x="11472" y="14245"/>
                <wp:lineTo x="8985" y="13755"/>
                <wp:lineTo x="8274" y="13755"/>
                <wp:lineTo x="5964" y="13101"/>
                <wp:lineTo x="10584" y="12447"/>
                <wp:lineTo x="8096" y="11794"/>
                <wp:lineTo x="9518" y="11630"/>
                <wp:lineTo x="10762" y="11303"/>
                <wp:lineTo x="10762" y="11140"/>
                <wp:lineTo x="11828" y="11099"/>
                <wp:lineTo x="13960" y="10690"/>
                <wp:lineTo x="13960" y="10486"/>
                <wp:lineTo x="15204" y="10159"/>
                <wp:lineTo x="15737" y="9955"/>
                <wp:lineTo x="16980" y="9628"/>
                <wp:lineTo x="19468" y="9179"/>
                <wp:lineTo x="19646" y="8525"/>
                <wp:lineTo x="20356" y="7912"/>
                <wp:lineTo x="21600" y="7830"/>
                <wp:lineTo x="21600" y="6727"/>
                <wp:lineTo x="19112" y="6563"/>
                <wp:lineTo x="19290" y="6441"/>
                <wp:lineTo x="16092" y="5910"/>
                <wp:lineTo x="13604" y="5256"/>
                <wp:lineTo x="13427" y="5052"/>
                <wp:lineTo x="11650" y="4602"/>
                <wp:lineTo x="10762" y="4602"/>
                <wp:lineTo x="11472" y="4398"/>
                <wp:lineTo x="11828" y="3703"/>
                <wp:lineTo x="11828" y="3295"/>
                <wp:lineTo x="11472" y="2641"/>
                <wp:lineTo x="10762" y="1987"/>
                <wp:lineTo x="10762" y="1333"/>
                <wp:lineTo x="13782" y="1088"/>
                <wp:lineTo x="16980" y="720"/>
                <wp:lineTo x="20179" y="67"/>
                <wp:lineTo x="20179" y="26"/>
                <wp:lineTo x="18935" y="26"/>
                <wp:lineTo x="18757" y="26"/>
                <wp:lineTo x="15381" y="680"/>
                <wp:lineTo x="9695" y="966"/>
                <wp:lineTo x="8985" y="1333"/>
                <wp:lineTo x="8274" y="1333"/>
                <wp:lineTo x="8274" y="1946"/>
                <wp:lineTo x="8452" y="2151"/>
                <wp:lineTo x="10228" y="2641"/>
                <wp:lineTo x="10051" y="4398"/>
                <wp:lineTo x="10762" y="4602"/>
                <wp:lineTo x="10406" y="4766"/>
                <wp:lineTo x="11117" y="5052"/>
                <wp:lineTo x="12183" y="5256"/>
                <wp:lineTo x="12005" y="5501"/>
                <wp:lineTo x="13782" y="5910"/>
                <wp:lineTo x="15026" y="5910"/>
                <wp:lineTo x="10939" y="6563"/>
                <wp:lineTo x="20712" y="7217"/>
                <wp:lineTo x="10939" y="7871"/>
                <wp:lineTo x="18224" y="8525"/>
                <wp:lineTo x="17158" y="9179"/>
                <wp:lineTo x="14493" y="9751"/>
                <wp:lineTo x="12361" y="10486"/>
                <wp:lineTo x="11650" y="10486"/>
                <wp:lineTo x="10584" y="10936"/>
                <wp:lineTo x="10762" y="11140"/>
                <wp:lineTo x="9695" y="11140"/>
                <wp:lineTo x="6675" y="11630"/>
                <wp:lineTo x="6853" y="11794"/>
                <wp:lineTo x="4720" y="12120"/>
                <wp:lineTo x="5253" y="12447"/>
                <wp:lineTo x="4010" y="12570"/>
                <wp:lineTo x="4365" y="13101"/>
                <wp:lineTo x="6497" y="13796"/>
                <wp:lineTo x="8452" y="14082"/>
                <wp:lineTo x="10228" y="14490"/>
                <wp:lineTo x="10939" y="14613"/>
                <wp:lineTo x="14670" y="15062"/>
                <wp:lineTo x="14315" y="15716"/>
                <wp:lineTo x="14670" y="16125"/>
                <wp:lineTo x="15381" y="16370"/>
                <wp:lineTo x="14137" y="17024"/>
                <wp:lineTo x="13249" y="17024"/>
                <wp:lineTo x="5253" y="17677"/>
                <wp:lineTo x="2411" y="18209"/>
                <wp:lineTo x="2411" y="18331"/>
                <wp:lineTo x="278" y="18576"/>
                <wp:lineTo x="101" y="19026"/>
                <wp:lineTo x="101" y="20047"/>
                <wp:lineTo x="456" y="20292"/>
                <wp:lineTo x="1700" y="20946"/>
                <wp:lineTo x="3121" y="21437"/>
                <wp:lineTo x="3654" y="21600"/>
                <wp:lineTo x="4898" y="2160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2315845" cy="1007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59A">
        <w:rPr>
          <w:noProof/>
        </w:rPr>
        <mc:AlternateContent>
          <mc:Choice Requires="wps">
            <w:drawing>
              <wp:anchor distT="45720" distB="45720" distL="114300" distR="114300" simplePos="0" relativeHeight="251658241" behindDoc="0" locked="0" layoutInCell="0" allowOverlap="1" wp14:anchorId="59C878E6" wp14:editId="131DABC8">
                <wp:simplePos x="0" y="0"/>
                <wp:positionH relativeFrom="column">
                  <wp:posOffset>15240</wp:posOffset>
                </wp:positionH>
                <wp:positionV relativeFrom="page">
                  <wp:posOffset>806450</wp:posOffset>
                </wp:positionV>
                <wp:extent cx="4260850" cy="685800"/>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85800"/>
                        </a:xfrm>
                        <a:prstGeom prst="rect">
                          <a:avLst/>
                        </a:prstGeom>
                        <a:noFill/>
                        <a:ln w="9525">
                          <a:noFill/>
                          <a:miter lim="800000"/>
                          <a:headEnd/>
                          <a:tailEnd/>
                        </a:ln>
                      </wps:spPr>
                      <wps:txbx>
                        <w:txbxContent>
                          <w:p w14:paraId="660EF148" w14:textId="4D9EA76A" w:rsidR="00573C04" w:rsidRDefault="00D04A36" w:rsidP="00107FEE">
                            <w:pPr>
                              <w:rPr>
                                <w:b/>
                                <w:color w:val="377DAF"/>
                                <w:sz w:val="36"/>
                                <w:szCs w:val="36"/>
                                <w:lang w:val="en-AU"/>
                              </w:rPr>
                            </w:pPr>
                            <w:r>
                              <w:rPr>
                                <w:b/>
                                <w:color w:val="377DAF"/>
                                <w:sz w:val="36"/>
                                <w:szCs w:val="36"/>
                                <w:lang w:val="en-AU"/>
                              </w:rPr>
                              <w:t>Invest In Me Funding (IIMF)</w:t>
                            </w:r>
                            <w:r w:rsidR="009D0E23">
                              <w:rPr>
                                <w:b/>
                                <w:color w:val="377DAF"/>
                                <w:sz w:val="36"/>
                                <w:szCs w:val="36"/>
                                <w:lang w:val="en-AU"/>
                              </w:rPr>
                              <w:t xml:space="preserve"> and</w:t>
                            </w:r>
                          </w:p>
                          <w:p w14:paraId="2E1A1DDA" w14:textId="5B0A3327" w:rsidR="002D7E97" w:rsidRPr="00517907" w:rsidRDefault="009D0E23" w:rsidP="00107FEE">
                            <w:pPr>
                              <w:rPr>
                                <w:b/>
                                <w:color w:val="377DAF"/>
                                <w:sz w:val="36"/>
                                <w:szCs w:val="36"/>
                                <w:lang w:val="en-AU"/>
                              </w:rPr>
                            </w:pPr>
                            <w:r>
                              <w:rPr>
                                <w:b/>
                                <w:color w:val="377DAF"/>
                                <w:sz w:val="36"/>
                                <w:szCs w:val="36"/>
                                <w:lang w:val="en-AU"/>
                              </w:rPr>
                              <w:t>Significant Change Story</w:t>
                            </w:r>
                            <w:r w:rsidR="00D04A36">
                              <w:rPr>
                                <w:b/>
                                <w:color w:val="377DAF"/>
                                <w:sz w:val="36"/>
                                <w:szCs w:val="36"/>
                                <w:lang w:val="en-A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878E6" id="_x0000_t202" coordsize="21600,21600" o:spt="202" path="m,l,21600r21600,l21600,xe">
                <v:stroke joinstyle="miter"/>
                <v:path gradientshapeok="t" o:connecttype="rect"/>
              </v:shapetype>
              <v:shape id="Text Box 62" o:spid="_x0000_s1026" type="#_x0000_t202" style="position:absolute;margin-left:1.2pt;margin-top:63.5pt;width:335.5pt;height:5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" o:allowincell="f" filled="f" stroked="f">
                <v:textbox>
                  <w:txbxContent>
                    <w:p w14:paraId="660EF148" w14:textId="4D9EA76A" w:rsidR="00573C04" w:rsidRDefault="00D04A36" w:rsidP="00107FEE">
                      <w:pPr>
                        <w:rPr>
                          <w:b/>
                          <w:color w:val="377DAF"/>
                          <w:sz w:val="36"/>
                          <w:szCs w:val="36"/>
                          <w:lang w:val="en-AU"/>
                        </w:rPr>
                      </w:pPr>
                      <w:r>
                        <w:rPr>
                          <w:b/>
                          <w:color w:val="377DAF"/>
                          <w:sz w:val="36"/>
                          <w:szCs w:val="36"/>
                          <w:lang w:val="en-AU"/>
                        </w:rPr>
                        <w:t>Invest In Me Funding (IIMF)</w:t>
                      </w:r>
                      <w:r w:rsidR="009D0E23">
                        <w:rPr>
                          <w:b/>
                          <w:color w:val="377DAF"/>
                          <w:sz w:val="36"/>
                          <w:szCs w:val="36"/>
                          <w:lang w:val="en-AU"/>
                        </w:rPr>
                        <w:t xml:space="preserve"> and</w:t>
                      </w:r>
                    </w:p>
                    <w:p w14:paraId="2E1A1DDA" w14:textId="5B0A3327" w:rsidR="002D7E97" w:rsidRPr="00517907" w:rsidRDefault="009D0E23" w:rsidP="00107FEE">
                      <w:pPr>
                        <w:rPr>
                          <w:b/>
                          <w:color w:val="377DAF"/>
                          <w:sz w:val="36"/>
                          <w:szCs w:val="36"/>
                          <w:lang w:val="en-AU"/>
                        </w:rPr>
                      </w:pPr>
                      <w:r>
                        <w:rPr>
                          <w:b/>
                          <w:color w:val="377DAF"/>
                          <w:sz w:val="36"/>
                          <w:szCs w:val="36"/>
                          <w:lang w:val="en-AU"/>
                        </w:rPr>
                        <w:t>Significant Change Story</w:t>
                      </w:r>
                      <w:r w:rsidR="00D04A36">
                        <w:rPr>
                          <w:b/>
                          <w:color w:val="377DAF"/>
                          <w:sz w:val="36"/>
                          <w:szCs w:val="36"/>
                          <w:lang w:val="en-AU"/>
                        </w:rPr>
                        <w:t xml:space="preserve"> </w:t>
                      </w:r>
                    </w:p>
                  </w:txbxContent>
                </v:textbox>
                <w10:wrap type="square" anchory="page"/>
              </v:shape>
            </w:pict>
          </mc:Fallback>
        </mc:AlternateContent>
      </w:r>
      <w:r w:rsidR="00440464">
        <w:rPr>
          <w:noProof/>
        </w:rPr>
        <mc:AlternateContent>
          <mc:Choice Requires="wps">
            <w:drawing>
              <wp:anchor distT="45720" distB="45720" distL="114300" distR="114300" simplePos="0" relativeHeight="251658245" behindDoc="0" locked="0" layoutInCell="0" allowOverlap="1" wp14:anchorId="04C66202" wp14:editId="49AA8E4A">
                <wp:simplePos x="0" y="0"/>
                <wp:positionH relativeFrom="column">
                  <wp:posOffset>-5514975</wp:posOffset>
                </wp:positionH>
                <wp:positionV relativeFrom="page">
                  <wp:posOffset>4942840</wp:posOffset>
                </wp:positionV>
                <wp:extent cx="3000375" cy="98107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81075"/>
                        </a:xfrm>
                        <a:prstGeom prst="rect">
                          <a:avLst/>
                        </a:prstGeom>
                        <a:noFill/>
                        <a:ln w="9525">
                          <a:noFill/>
                          <a:miter lim="800000"/>
                          <a:headEnd/>
                          <a:tailEnd/>
                        </a:ln>
                      </wps:spPr>
                      <wps:txbx>
                        <w:txbxContent>
                          <w:p w14:paraId="447CFFB3" w14:textId="77777777" w:rsidR="002D7E97" w:rsidRPr="002D7E97" w:rsidRDefault="002D7E97" w:rsidP="002D7E97">
                            <w:r>
                              <w:t>Body text in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6202" id="Text Box 194" o:spid="_x0000_s1027" type="#_x0000_t202" style="position:absolute;margin-left:-434.25pt;margin-top:389.2pt;width:236.25pt;height:77.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" o:allowincell="f" filled="f" stroked="f">
                <v:textbox>
                  <w:txbxContent>
                    <w:p w14:paraId="447CFFB3" w14:textId="77777777" w:rsidR="002D7E97" w:rsidRPr="002D7E97" w:rsidRDefault="002D7E97" w:rsidP="002D7E97">
                      <w:r>
                        <w:t>Body text in here</w:t>
                      </w:r>
                    </w:p>
                  </w:txbxContent>
                </v:textbox>
                <w10:wrap anchory="page"/>
              </v:shape>
            </w:pict>
          </mc:Fallback>
        </mc:AlternateContent>
      </w:r>
      <w:r w:rsidR="00440464">
        <w:rPr>
          <w:noProof/>
        </w:rPr>
        <mc:AlternateContent>
          <mc:Choice Requires="wps">
            <w:drawing>
              <wp:anchor distT="45720" distB="45720" distL="114300" distR="114300" simplePos="0" relativeHeight="251658242" behindDoc="0" locked="0" layoutInCell="0" allowOverlap="1" wp14:anchorId="2F218320" wp14:editId="33B03F16">
                <wp:simplePos x="0" y="0"/>
                <wp:positionH relativeFrom="column">
                  <wp:posOffset>-5514975</wp:posOffset>
                </wp:positionH>
                <wp:positionV relativeFrom="page">
                  <wp:posOffset>2742565</wp:posOffset>
                </wp:positionV>
                <wp:extent cx="3000375" cy="981075"/>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81075"/>
                        </a:xfrm>
                        <a:prstGeom prst="rect">
                          <a:avLst/>
                        </a:prstGeom>
                        <a:noFill/>
                        <a:ln w="9525">
                          <a:noFill/>
                          <a:miter lim="800000"/>
                          <a:headEnd/>
                          <a:tailEnd/>
                        </a:ln>
                      </wps:spPr>
                      <wps:txbx>
                        <w:txbxContent>
                          <w:p w14:paraId="2C39014E" w14:textId="77777777" w:rsidR="002D7E97" w:rsidRPr="002D7E97" w:rsidRDefault="002D7E97" w:rsidP="002D7E97">
                            <w:r>
                              <w:t>Body text in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18320" id="Text Box 193" o:spid="_x0000_s1028" type="#_x0000_t202" style="position:absolute;margin-left:-434.25pt;margin-top:215.95pt;width:236.25pt;height:77.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" o:allowincell="f" filled="f" stroked="f">
                <v:textbox>
                  <w:txbxContent>
                    <w:p w14:paraId="2C39014E" w14:textId="77777777" w:rsidR="002D7E97" w:rsidRPr="002D7E97" w:rsidRDefault="002D7E97" w:rsidP="002D7E97">
                      <w:r>
                        <w:t>Body text in here</w:t>
                      </w:r>
                    </w:p>
                  </w:txbxContent>
                </v:textbox>
                <w10:wrap anchory="page"/>
              </v:shape>
            </w:pict>
          </mc:Fallback>
        </mc:AlternateContent>
      </w:r>
      <w:r w:rsidR="00440464">
        <w:rPr>
          <w:noProof/>
        </w:rPr>
        <mc:AlternateContent>
          <mc:Choice Requires="wps">
            <w:drawing>
              <wp:anchor distT="45720" distB="45720" distL="114300" distR="114300" simplePos="0" relativeHeight="251658244" behindDoc="0" locked="0" layoutInCell="0" allowOverlap="1" wp14:anchorId="0B710E61" wp14:editId="0B415B7C">
                <wp:simplePos x="0" y="0"/>
                <wp:positionH relativeFrom="column">
                  <wp:posOffset>-5514975</wp:posOffset>
                </wp:positionH>
                <wp:positionV relativeFrom="page">
                  <wp:posOffset>3828415</wp:posOffset>
                </wp:positionV>
                <wp:extent cx="3000375" cy="1000125"/>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0125"/>
                        </a:xfrm>
                        <a:prstGeom prst="rect">
                          <a:avLst/>
                        </a:prstGeom>
                        <a:noFill/>
                        <a:ln w="9525">
                          <a:noFill/>
                          <a:miter lim="800000"/>
                          <a:headEnd/>
                          <a:tailEnd/>
                        </a:ln>
                      </wps:spPr>
                      <wps:txbx>
                        <w:txbxContent>
                          <w:p w14:paraId="211BA783" w14:textId="77777777" w:rsidR="002D7E97" w:rsidRPr="002D7E97" w:rsidRDefault="002D7E97" w:rsidP="002D7E97">
                            <w:r>
                              <w:t>Body text in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10E61" id="Text Box 192" o:spid="_x0000_s1029" type="#_x0000_t202" style="position:absolute;margin-left:-434.25pt;margin-top:301.45pt;width:236.25pt;height:78.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" o:allowincell="f" filled="f" stroked="f">
                <v:textbox>
                  <w:txbxContent>
                    <w:p w14:paraId="211BA783" w14:textId="77777777" w:rsidR="002D7E97" w:rsidRPr="002D7E97" w:rsidRDefault="002D7E97" w:rsidP="002D7E97">
                      <w:r>
                        <w:t>Body text in here</w:t>
                      </w:r>
                    </w:p>
                  </w:txbxContent>
                </v:textbox>
                <w10:wrap anchory="page"/>
              </v:shape>
            </w:pict>
          </mc:Fallback>
        </mc:AlternateContent>
      </w:r>
      <w:r w:rsidR="00440464">
        <w:rPr>
          <w:noProof/>
        </w:rPr>
        <mc:AlternateContent>
          <mc:Choice Requires="wps">
            <w:drawing>
              <wp:anchor distT="45720" distB="45720" distL="114300" distR="114300" simplePos="0" relativeHeight="251658243" behindDoc="0" locked="0" layoutInCell="0" allowOverlap="1" wp14:anchorId="655F5905" wp14:editId="15E6FEC5">
                <wp:simplePos x="0" y="0"/>
                <wp:positionH relativeFrom="column">
                  <wp:posOffset>-3810000</wp:posOffset>
                </wp:positionH>
                <wp:positionV relativeFrom="page">
                  <wp:posOffset>2428240</wp:posOffset>
                </wp:positionV>
                <wp:extent cx="3000375" cy="24765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47650"/>
                        </a:xfrm>
                        <a:prstGeom prst="rect">
                          <a:avLst/>
                        </a:prstGeom>
                        <a:noFill/>
                        <a:ln w="9525">
                          <a:noFill/>
                          <a:miter lim="800000"/>
                          <a:headEnd/>
                          <a:tailEnd/>
                        </a:ln>
                      </wps:spPr>
                      <wps:txbx>
                        <w:txbxContent>
                          <w:p w14:paraId="441721BA" w14:textId="77777777" w:rsidR="002D7E97" w:rsidRPr="002D7E97" w:rsidRDefault="002D7E97" w:rsidP="002D7E97">
                            <w:pPr>
                              <w:jc w:val="center"/>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F5905" id="Text Box 63" o:spid="_x0000_s1030" type="#_x0000_t202" style="position:absolute;margin-left:-300pt;margin-top:191.2pt;width:236.25pt;height:1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" o:allowincell="f" filled="f" stroked="f">
                <v:textbox>
                  <w:txbxContent>
                    <w:p w14:paraId="441721BA" w14:textId="77777777" w:rsidR="002D7E97" w:rsidRPr="002D7E97" w:rsidRDefault="002D7E97" w:rsidP="002D7E97">
                      <w:pPr>
                        <w:jc w:val="center"/>
                      </w:pPr>
                      <w:r>
                        <w:t>Text here</w:t>
                      </w:r>
                    </w:p>
                  </w:txbxContent>
                </v:textbox>
                <w10:wrap anchory="page"/>
              </v:shape>
            </w:pict>
          </mc:Fallback>
        </mc:AlternateContent>
      </w:r>
      <w:r w:rsidR="004B414C">
        <w:rPr>
          <w:rFonts w:ascii="Times New Roman"/>
          <w:noProof/>
          <w:sz w:val="17"/>
        </w:rPr>
        <w:drawing>
          <wp:anchor distT="0" distB="0" distL="114300" distR="114300" simplePos="0" relativeHeight="251658248" behindDoc="1" locked="0" layoutInCell="1" allowOverlap="1" wp14:anchorId="5059171A" wp14:editId="0E49E5A5">
            <wp:simplePos x="0" y="0"/>
            <wp:positionH relativeFrom="margin">
              <wp:align>right</wp:align>
            </wp:positionH>
            <wp:positionV relativeFrom="paragraph">
              <wp:posOffset>8255</wp:posOffset>
            </wp:positionV>
            <wp:extent cx="1400175" cy="1330960"/>
            <wp:effectExtent l="0" t="0" r="9525" b="2540"/>
            <wp:wrapTight wrapText="bothSides">
              <wp:wrapPolygon edited="0">
                <wp:start x="0" y="0"/>
                <wp:lineTo x="0" y="21332"/>
                <wp:lineTo x="21453" y="21332"/>
                <wp:lineTo x="21453" y="0"/>
                <wp:lineTo x="0" y="0"/>
              </wp:wrapPolygon>
            </wp:wrapTight>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00175" cy="1330960"/>
                    </a:xfrm>
                    <a:prstGeom prst="rect">
                      <a:avLst/>
                    </a:prstGeom>
                  </pic:spPr>
                </pic:pic>
              </a:graphicData>
            </a:graphic>
          </wp:anchor>
        </w:drawing>
      </w:r>
    </w:p>
    <w:p w14:paraId="2A99011C" w14:textId="63E57BCD" w:rsidR="009D0E23" w:rsidRDefault="00456EC0" w:rsidP="009D0E23">
      <w:pPr>
        <w:spacing w:before="120" w:after="120"/>
      </w:pPr>
      <w:r>
        <w:t xml:space="preserve">This template </w:t>
      </w:r>
      <w:r w:rsidR="009D0E23">
        <w:t>is to share information in the below domains:</w:t>
      </w:r>
    </w:p>
    <w:p w14:paraId="3DBCAE14" w14:textId="2DE2377F" w:rsidR="00456EC0" w:rsidRDefault="00B75E96" w:rsidP="009D0E23">
      <w:pPr>
        <w:pStyle w:val="ListParagraph"/>
        <w:numPr>
          <w:ilvl w:val="0"/>
          <w:numId w:val="11"/>
        </w:numPr>
        <w:spacing w:before="120" w:after="120"/>
      </w:pPr>
      <w:r>
        <w:t xml:space="preserve">Invest In Me Funding (IIMF) </w:t>
      </w:r>
      <w:proofErr w:type="gramStart"/>
      <w:r>
        <w:t>expenditure</w:t>
      </w:r>
      <w:proofErr w:type="gramEnd"/>
    </w:p>
    <w:p w14:paraId="3FD8DD5C" w14:textId="618845FD" w:rsidR="009D0E23" w:rsidRDefault="009D0E23" w:rsidP="009D0E23">
      <w:pPr>
        <w:pStyle w:val="ListParagraph"/>
        <w:numPr>
          <w:ilvl w:val="0"/>
          <w:numId w:val="11"/>
        </w:numPr>
        <w:spacing w:before="120" w:after="120"/>
      </w:pPr>
      <w:r>
        <w:t xml:space="preserve">A significant change </w:t>
      </w:r>
      <w:proofErr w:type="gramStart"/>
      <w:r>
        <w:t>story</w:t>
      </w:r>
      <w:proofErr w:type="gramEnd"/>
    </w:p>
    <w:p w14:paraId="16A2F18A" w14:textId="77777777" w:rsidR="009D0E23" w:rsidRDefault="009D0E23" w:rsidP="009D0E23">
      <w:pPr>
        <w:pStyle w:val="ListParagraph"/>
        <w:spacing w:before="120" w:after="120"/>
        <w:ind w:left="720"/>
      </w:pPr>
    </w:p>
    <w:p w14:paraId="1C0578AC" w14:textId="05684075" w:rsidR="00096A2E" w:rsidRDefault="00F1732C" w:rsidP="009D0E23">
      <w:pPr>
        <w:spacing w:before="120" w:after="120"/>
      </w:pPr>
      <w:r>
        <w:t xml:space="preserve">Providers can populate </w:t>
      </w:r>
      <w:r w:rsidR="002073B2">
        <w:t>the</w:t>
      </w:r>
      <w:r w:rsidR="00096A2E">
        <w:t xml:space="preserve"> template in</w:t>
      </w:r>
      <w:r w:rsidR="003F6A74">
        <w:t xml:space="preserve"> multiple</w:t>
      </w:r>
      <w:r w:rsidR="00096A2E">
        <w:t xml:space="preserve"> ways</w:t>
      </w:r>
      <w:r w:rsidR="003F6A74">
        <w:t xml:space="preserve"> best suited for their </w:t>
      </w:r>
      <w:proofErr w:type="spellStart"/>
      <w:r w:rsidR="003F6A74">
        <w:t>organisation</w:t>
      </w:r>
      <w:proofErr w:type="spellEnd"/>
      <w:r w:rsidR="00096A2E">
        <w:t>:</w:t>
      </w:r>
    </w:p>
    <w:p w14:paraId="6DE128A1" w14:textId="31EF146F" w:rsidR="00096A2E" w:rsidRDefault="00501111" w:rsidP="009D0E23">
      <w:pPr>
        <w:pStyle w:val="ListParagraph"/>
        <w:numPr>
          <w:ilvl w:val="0"/>
          <w:numId w:val="1"/>
        </w:numPr>
        <w:spacing w:before="120" w:after="120"/>
      </w:pPr>
      <w:r>
        <w:t>U</w:t>
      </w:r>
      <w:r w:rsidR="00096A2E">
        <w:t xml:space="preserve">se the existing Customer Relationship Management (CRM) system </w:t>
      </w:r>
      <w:r w:rsidR="00F701F0">
        <w:t xml:space="preserve">or another </w:t>
      </w:r>
      <w:r w:rsidR="009B4C1C">
        <w:t xml:space="preserve">expenditure tracking system </w:t>
      </w:r>
      <w:r w:rsidR="00096A2E">
        <w:t xml:space="preserve">to extract the information and </w:t>
      </w:r>
      <w:r>
        <w:t xml:space="preserve">input into </w:t>
      </w:r>
      <w:r w:rsidR="00096A2E">
        <w:t xml:space="preserve">the tables </w:t>
      </w:r>
      <w:r w:rsidR="00F701F0">
        <w:t>below.</w:t>
      </w:r>
    </w:p>
    <w:p w14:paraId="027A6C28" w14:textId="0903D8FE" w:rsidR="00096A2E" w:rsidRDefault="00F701F0" w:rsidP="009D0E23">
      <w:pPr>
        <w:pStyle w:val="ListParagraph"/>
        <w:numPr>
          <w:ilvl w:val="0"/>
          <w:numId w:val="1"/>
        </w:numPr>
        <w:spacing w:before="120" w:after="120"/>
      </w:pPr>
      <w:r>
        <w:t>I</w:t>
      </w:r>
      <w:r w:rsidR="00D31B56">
        <w:t>mplement</w:t>
      </w:r>
      <w:r w:rsidR="00096A2E">
        <w:t xml:space="preserve"> the </w:t>
      </w:r>
      <w:r w:rsidR="007D13FE" w:rsidRPr="00D74A17">
        <w:t>Service Tracking Tool</w:t>
      </w:r>
      <w:r w:rsidR="007D13FE">
        <w:t xml:space="preserve"> </w:t>
      </w:r>
      <w:r>
        <w:t xml:space="preserve">Excel Spreadsheet </w:t>
      </w:r>
      <w:r w:rsidR="004E649D">
        <w:t xml:space="preserve">and use this to provide </w:t>
      </w:r>
      <w:r w:rsidR="00F25264">
        <w:t xml:space="preserve">the information </w:t>
      </w:r>
      <w:r>
        <w:t>required</w:t>
      </w:r>
      <w:r w:rsidR="00C83E75">
        <w:t xml:space="preserve">. </w:t>
      </w:r>
    </w:p>
    <w:p w14:paraId="3DE228C7" w14:textId="77777777" w:rsidR="000772B5" w:rsidRDefault="000772B5" w:rsidP="000F5363"/>
    <w:p w14:paraId="1EB8DDDA" w14:textId="6CBFEFF3" w:rsidR="00451753" w:rsidRDefault="00451753" w:rsidP="00523D90">
      <w:pPr>
        <w:pStyle w:val="Subheadingoption3"/>
      </w:pPr>
      <w:r>
        <w:t>Provider details</w:t>
      </w:r>
    </w:p>
    <w:p w14:paraId="641EC2F0" w14:textId="77777777" w:rsidR="00FE1CCA" w:rsidRDefault="00FE1CCA" w:rsidP="00A70354">
      <w:pPr>
        <w:rPr>
          <w:rFonts w:ascii="Times New Roman"/>
          <w:sz w:val="17"/>
        </w:rPr>
      </w:pPr>
    </w:p>
    <w:tbl>
      <w:tblPr>
        <w:tblStyle w:val="GridTable3-Accent3"/>
        <w:tblpPr w:leftFromText="180" w:rightFromText="180" w:vertAnchor="text" w:horzAnchor="margin" w:tblpY="-66"/>
        <w:tblW w:w="9209" w:type="dxa"/>
        <w:tblLook w:val="0480" w:firstRow="0" w:lastRow="0" w:firstColumn="1" w:lastColumn="0" w:noHBand="0" w:noVBand="1"/>
      </w:tblPr>
      <w:tblGrid>
        <w:gridCol w:w="2410"/>
        <w:gridCol w:w="6799"/>
      </w:tblGrid>
      <w:tr w:rsidR="009B4C1C" w14:paraId="36C2879A" w14:textId="77777777" w:rsidTr="009B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AF48D52" w14:textId="77777777" w:rsidR="009B4C1C" w:rsidRDefault="009B4C1C" w:rsidP="009B4C1C">
            <w:proofErr w:type="spellStart"/>
            <w:r>
              <w:t>Organisation</w:t>
            </w:r>
            <w:proofErr w:type="spellEnd"/>
            <w:r>
              <w:t xml:space="preserve"> name:</w:t>
            </w:r>
          </w:p>
        </w:tc>
        <w:tc>
          <w:tcPr>
            <w:tcW w:w="6799" w:type="dxa"/>
          </w:tcPr>
          <w:p w14:paraId="52DE5728" w14:textId="77777777" w:rsidR="009B4C1C" w:rsidRPr="009B4C1C" w:rsidRDefault="009B4C1C" w:rsidP="009B4C1C">
            <w:pPr>
              <w:cnfStyle w:val="000000100000" w:firstRow="0" w:lastRow="0" w:firstColumn="0" w:lastColumn="0" w:oddVBand="0" w:evenVBand="0" w:oddHBand="1" w:evenHBand="0" w:firstRowFirstColumn="0" w:firstRowLastColumn="0" w:lastRowFirstColumn="0" w:lastRowLastColumn="0"/>
              <w:rPr>
                <w:sz w:val="20"/>
                <w:szCs w:val="20"/>
              </w:rPr>
            </w:pPr>
          </w:p>
        </w:tc>
      </w:tr>
      <w:tr w:rsidR="009B4C1C" w14:paraId="57E54B34" w14:textId="77777777" w:rsidTr="009B4C1C">
        <w:tc>
          <w:tcPr>
            <w:cnfStyle w:val="001000000000" w:firstRow="0" w:lastRow="0" w:firstColumn="1" w:lastColumn="0" w:oddVBand="0" w:evenVBand="0" w:oddHBand="0" w:evenHBand="0" w:firstRowFirstColumn="0" w:firstRowLastColumn="0" w:lastRowFirstColumn="0" w:lastRowLastColumn="0"/>
            <w:tcW w:w="2410" w:type="dxa"/>
          </w:tcPr>
          <w:p w14:paraId="5FD8F244" w14:textId="77777777" w:rsidR="009B4C1C" w:rsidRDefault="009B4C1C" w:rsidP="009B4C1C">
            <w:r>
              <w:t>Contact person:</w:t>
            </w:r>
          </w:p>
        </w:tc>
        <w:tc>
          <w:tcPr>
            <w:tcW w:w="6799" w:type="dxa"/>
          </w:tcPr>
          <w:p w14:paraId="20D2F3F2" w14:textId="77777777" w:rsidR="009B4C1C" w:rsidRPr="009B4C1C" w:rsidRDefault="009B4C1C" w:rsidP="009B4C1C">
            <w:pPr>
              <w:cnfStyle w:val="000000000000" w:firstRow="0" w:lastRow="0" w:firstColumn="0" w:lastColumn="0" w:oddVBand="0" w:evenVBand="0" w:oddHBand="0" w:evenHBand="0" w:firstRowFirstColumn="0" w:firstRowLastColumn="0" w:lastRowFirstColumn="0" w:lastRowLastColumn="0"/>
              <w:rPr>
                <w:sz w:val="20"/>
                <w:szCs w:val="20"/>
              </w:rPr>
            </w:pPr>
          </w:p>
        </w:tc>
      </w:tr>
      <w:tr w:rsidR="009B4C1C" w14:paraId="76CB2639" w14:textId="77777777" w:rsidTr="009B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282DDE3" w14:textId="77777777" w:rsidR="009B4C1C" w:rsidRDefault="009B4C1C" w:rsidP="009B4C1C">
            <w:r>
              <w:t>Contact details:</w:t>
            </w:r>
          </w:p>
        </w:tc>
        <w:tc>
          <w:tcPr>
            <w:tcW w:w="6799" w:type="dxa"/>
          </w:tcPr>
          <w:p w14:paraId="418718B1" w14:textId="77777777" w:rsidR="009B4C1C" w:rsidRPr="009B4C1C" w:rsidRDefault="009B4C1C" w:rsidP="009B4C1C">
            <w:pPr>
              <w:cnfStyle w:val="000000100000" w:firstRow="0" w:lastRow="0" w:firstColumn="0" w:lastColumn="0" w:oddVBand="0" w:evenVBand="0" w:oddHBand="1" w:evenHBand="0" w:firstRowFirstColumn="0" w:firstRowLastColumn="0" w:lastRowFirstColumn="0" w:lastRowLastColumn="0"/>
              <w:rPr>
                <w:sz w:val="20"/>
                <w:szCs w:val="20"/>
              </w:rPr>
            </w:pPr>
          </w:p>
        </w:tc>
      </w:tr>
    </w:tbl>
    <w:p w14:paraId="3EAED8BC" w14:textId="77777777" w:rsidR="009B4C1C" w:rsidRDefault="009B4C1C" w:rsidP="00523D90">
      <w:pPr>
        <w:pStyle w:val="Subheadingoption3"/>
      </w:pPr>
    </w:p>
    <w:p w14:paraId="21C3A73C" w14:textId="6A86566F" w:rsidR="00301816" w:rsidRDefault="00440464" w:rsidP="00523D90">
      <w:pPr>
        <w:pStyle w:val="Subheadingoption3"/>
      </w:pPr>
      <w:r>
        <w:rPr>
          <w:noProof/>
        </w:rPr>
        <mc:AlternateContent>
          <mc:Choice Requires="wps">
            <w:drawing>
              <wp:anchor distT="45720" distB="45720" distL="114300" distR="114300" simplePos="0" relativeHeight="251658247" behindDoc="0" locked="0" layoutInCell="1" allowOverlap="1" wp14:anchorId="3BFD2774" wp14:editId="79DF6C72">
                <wp:simplePos x="0" y="0"/>
                <wp:positionH relativeFrom="column">
                  <wp:posOffset>-532130</wp:posOffset>
                </wp:positionH>
                <wp:positionV relativeFrom="page">
                  <wp:posOffset>10607040</wp:posOffset>
                </wp:positionV>
                <wp:extent cx="2998470" cy="98107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981075"/>
                        </a:xfrm>
                        <a:prstGeom prst="rect">
                          <a:avLst/>
                        </a:prstGeom>
                        <a:noFill/>
                        <a:ln w="9525">
                          <a:noFill/>
                          <a:miter lim="800000"/>
                          <a:headEnd/>
                          <a:tailEnd/>
                        </a:ln>
                      </wps:spPr>
                      <wps:txbx>
                        <w:txbxContent>
                          <w:p w14:paraId="51D2AE6E" w14:textId="77777777" w:rsidR="00545906" w:rsidRPr="00545906" w:rsidRDefault="00545906" w:rsidP="00545906">
                            <w:r w:rsidRPr="00545906">
                              <w:t>Body text in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D2774" id="Text Box 53" o:spid="_x0000_s1031" type="#_x0000_t202" style="position:absolute;margin-left:-41.9pt;margin-top:835.2pt;width:236.1pt;height:77.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" filled="f" stroked="f">
                <v:textbox>
                  <w:txbxContent>
                    <w:p w14:paraId="51D2AE6E" w14:textId="77777777" w:rsidR="00545906" w:rsidRPr="00545906" w:rsidRDefault="00545906" w:rsidP="00545906">
                      <w:r w:rsidRPr="00545906">
                        <w:t>Body text in here</w:t>
                      </w:r>
                    </w:p>
                  </w:txbxContent>
                </v:textbox>
                <w10:wrap anchory="page"/>
              </v:shape>
            </w:pict>
          </mc:Fallback>
        </mc:AlternateContent>
      </w:r>
      <w:r>
        <w:rPr>
          <w:noProof/>
        </w:rPr>
        <mc:AlternateContent>
          <mc:Choice Requires="wps">
            <w:drawing>
              <wp:anchor distT="45720" distB="45720" distL="114300" distR="114300" simplePos="0" relativeHeight="251658246" behindDoc="0" locked="0" layoutInCell="1" allowOverlap="1" wp14:anchorId="0B50536B" wp14:editId="239CE90B">
                <wp:simplePos x="0" y="0"/>
                <wp:positionH relativeFrom="column">
                  <wp:posOffset>2856865</wp:posOffset>
                </wp:positionH>
                <wp:positionV relativeFrom="page">
                  <wp:posOffset>10605135</wp:posOffset>
                </wp:positionV>
                <wp:extent cx="2998470" cy="98107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981075"/>
                        </a:xfrm>
                        <a:prstGeom prst="rect">
                          <a:avLst/>
                        </a:prstGeom>
                        <a:noFill/>
                        <a:ln w="9525">
                          <a:noFill/>
                          <a:miter lim="800000"/>
                          <a:headEnd/>
                          <a:tailEnd/>
                        </a:ln>
                      </wps:spPr>
                      <wps:txbx>
                        <w:txbxContent>
                          <w:p w14:paraId="6A97060A" w14:textId="77777777" w:rsidR="00545906" w:rsidRPr="00545906" w:rsidRDefault="00545906" w:rsidP="00545906">
                            <w:r w:rsidRPr="00545906">
                              <w:t>Body text in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0536B" id="Text Box 52" o:spid="_x0000_s1032" type="#_x0000_t202" style="position:absolute;margin-left:224.95pt;margin-top:835.05pt;width:236.1pt;height:77.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" filled="f" stroked="f">
                <v:textbox>
                  <w:txbxContent>
                    <w:p w14:paraId="6A97060A" w14:textId="77777777" w:rsidR="00545906" w:rsidRPr="00545906" w:rsidRDefault="00545906" w:rsidP="00545906">
                      <w:r w:rsidRPr="00545906">
                        <w:t>Body text in here</w:t>
                      </w:r>
                    </w:p>
                  </w:txbxContent>
                </v:textbox>
                <w10:wrap anchory="page"/>
              </v:shape>
            </w:pict>
          </mc:Fallback>
        </mc:AlternateContent>
      </w:r>
      <w:r w:rsidR="004B7F6B">
        <w:t>Key dates</w:t>
      </w:r>
    </w:p>
    <w:p w14:paraId="68305AE6" w14:textId="77777777" w:rsidR="004B7F6B" w:rsidRDefault="004B7F6B" w:rsidP="00523D90">
      <w:pPr>
        <w:pStyle w:val="Subheadingoption3"/>
      </w:pPr>
    </w:p>
    <w:tbl>
      <w:tblPr>
        <w:tblStyle w:val="GridTable4-Accent3"/>
        <w:tblpPr w:leftFromText="180" w:rightFromText="180" w:vertAnchor="text" w:horzAnchor="margin" w:tblpY="50"/>
        <w:tblW w:w="0" w:type="auto"/>
        <w:tblLook w:val="04A0" w:firstRow="1" w:lastRow="0" w:firstColumn="1" w:lastColumn="0" w:noHBand="0" w:noVBand="1"/>
      </w:tblPr>
      <w:tblGrid>
        <w:gridCol w:w="437"/>
        <w:gridCol w:w="4520"/>
        <w:gridCol w:w="4247"/>
      </w:tblGrid>
      <w:tr w:rsidR="009B4C1C" w14:paraId="3E51246A" w14:textId="77777777" w:rsidTr="009B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gridSpan w:val="2"/>
            <w:vAlign w:val="center"/>
          </w:tcPr>
          <w:p w14:paraId="19E6EC25" w14:textId="77777777" w:rsidR="009B4C1C" w:rsidRPr="00D65E0A" w:rsidRDefault="009B4C1C" w:rsidP="009B4C1C">
            <w:pPr>
              <w:jc w:val="center"/>
              <w:rPr>
                <w:color w:val="FFFFFF" w:themeColor="background1"/>
                <w:sz w:val="20"/>
                <w:szCs w:val="20"/>
              </w:rPr>
            </w:pPr>
            <w:r>
              <w:rPr>
                <w:color w:val="FFFFFF" w:themeColor="background1"/>
                <w:sz w:val="20"/>
                <w:szCs w:val="20"/>
              </w:rPr>
              <w:t xml:space="preserve">Quarterly </w:t>
            </w:r>
            <w:r w:rsidRPr="00D65E0A">
              <w:rPr>
                <w:color w:val="FFFFFF" w:themeColor="background1"/>
                <w:sz w:val="20"/>
                <w:szCs w:val="20"/>
              </w:rPr>
              <w:t>period</w:t>
            </w:r>
          </w:p>
        </w:tc>
        <w:tc>
          <w:tcPr>
            <w:tcW w:w="4247" w:type="dxa"/>
            <w:vAlign w:val="center"/>
          </w:tcPr>
          <w:p w14:paraId="4AFE1391" w14:textId="77777777" w:rsidR="009B4C1C" w:rsidRDefault="009B4C1C" w:rsidP="009B4C1C">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D65E0A">
              <w:rPr>
                <w:color w:val="FFFFFF" w:themeColor="background1"/>
                <w:sz w:val="20"/>
                <w:szCs w:val="20"/>
              </w:rPr>
              <w:t xml:space="preserve">Return </w:t>
            </w:r>
            <w:proofErr w:type="gramStart"/>
            <w:r w:rsidRPr="00D65E0A">
              <w:rPr>
                <w:color w:val="FFFFFF" w:themeColor="background1"/>
                <w:sz w:val="20"/>
                <w:szCs w:val="20"/>
              </w:rPr>
              <w:t>date</w:t>
            </w:r>
            <w:proofErr w:type="gramEnd"/>
          </w:p>
          <w:p w14:paraId="1041907F" w14:textId="77777777" w:rsidR="009B4C1C" w:rsidRPr="005256EC" w:rsidRDefault="009B4C1C" w:rsidP="009B4C1C">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F745C8">
              <w:rPr>
                <w:color w:val="FFFFFF" w:themeColor="background1"/>
                <w:sz w:val="18"/>
                <w:szCs w:val="18"/>
              </w:rPr>
              <w:t xml:space="preserve">Email to: </w:t>
            </w:r>
            <w:hyperlink r:id="rId13" w:history="1">
              <w:r w:rsidRPr="00F745C8">
                <w:rPr>
                  <w:rStyle w:val="Hyperlink"/>
                  <w:color w:val="FFFFFF" w:themeColor="background1"/>
                  <w:sz w:val="18"/>
                  <w:szCs w:val="18"/>
                </w:rPr>
                <w:t>homestretch@anglicarewa.org.au</w:t>
              </w:r>
            </w:hyperlink>
          </w:p>
        </w:tc>
      </w:tr>
      <w:tr w:rsidR="009B4C1C" w14:paraId="54346F45" w14:textId="77777777" w:rsidTr="009B4C1C">
        <w:trPr>
          <w:cnfStyle w:val="000000100000" w:firstRow="0" w:lastRow="0" w:firstColumn="0" w:lastColumn="0" w:oddVBand="0" w:evenVBand="0" w:oddHBand="1" w:evenHBand="0" w:firstRowFirstColumn="0" w:firstRowLastColumn="0" w:lastRowFirstColumn="0" w:lastRowLastColumn="0"/>
        </w:trPr>
        <w:sdt>
          <w:sdtPr>
            <w:rPr>
              <w:sz w:val="20"/>
              <w:szCs w:val="20"/>
            </w:rPr>
            <w:id w:val="19490426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24B3BBD6" w14:textId="3C92AB03" w:rsidR="009B4C1C" w:rsidRDefault="009D0E23" w:rsidP="009B4C1C">
                <w:pPr>
                  <w:spacing w:before="40" w:after="40"/>
                  <w:rPr>
                    <w:sz w:val="20"/>
                    <w:szCs w:val="20"/>
                  </w:rPr>
                </w:pPr>
                <w:r>
                  <w:rPr>
                    <w:rFonts w:ascii="MS Gothic" w:eastAsia="MS Gothic" w:hAnsi="MS Gothic" w:hint="eastAsia"/>
                    <w:sz w:val="20"/>
                    <w:szCs w:val="20"/>
                  </w:rPr>
                  <w:t>☐</w:t>
                </w:r>
              </w:p>
            </w:tc>
          </w:sdtContent>
        </w:sdt>
        <w:tc>
          <w:tcPr>
            <w:tcW w:w="4520" w:type="dxa"/>
            <w:vAlign w:val="center"/>
          </w:tcPr>
          <w:p w14:paraId="1E39C1A2" w14:textId="41C3DF85" w:rsidR="009B4C1C" w:rsidRPr="009D0C16" w:rsidRDefault="00E33B0B" w:rsidP="009B4C1C">
            <w:pPr>
              <w:spacing w:before="40" w:after="40"/>
              <w:cnfStyle w:val="000000100000" w:firstRow="0" w:lastRow="0" w:firstColumn="0" w:lastColumn="0" w:oddVBand="0" w:evenVBand="0" w:oddHBand="1" w:evenHBand="0" w:firstRowFirstColumn="0" w:firstRowLastColumn="0" w:lastRowFirstColumn="0" w:lastRowLastColumn="0"/>
            </w:pPr>
            <w:r w:rsidRPr="009D0C16">
              <w:t>1 January 2023 – 28 February 2023</w:t>
            </w:r>
          </w:p>
        </w:tc>
        <w:tc>
          <w:tcPr>
            <w:tcW w:w="4247" w:type="dxa"/>
            <w:vAlign w:val="center"/>
          </w:tcPr>
          <w:p w14:paraId="28C622DE" w14:textId="509A4001" w:rsidR="009B4C1C" w:rsidRPr="009D0C16" w:rsidRDefault="009D0C16" w:rsidP="009B4C1C">
            <w:pPr>
              <w:spacing w:before="40" w:after="40"/>
              <w:cnfStyle w:val="000000100000" w:firstRow="0" w:lastRow="0" w:firstColumn="0" w:lastColumn="0" w:oddVBand="0" w:evenVBand="0" w:oddHBand="1" w:evenHBand="0" w:firstRowFirstColumn="0" w:firstRowLastColumn="0" w:lastRowFirstColumn="0" w:lastRowLastColumn="0"/>
            </w:pPr>
            <w:r w:rsidRPr="009D0C16">
              <w:t>COB Tuesday 7 March 2023</w:t>
            </w:r>
          </w:p>
        </w:tc>
      </w:tr>
      <w:tr w:rsidR="009B4C1C" w14:paraId="28416C03" w14:textId="77777777" w:rsidTr="009B4C1C">
        <w:sdt>
          <w:sdtPr>
            <w:rPr>
              <w:sz w:val="20"/>
              <w:szCs w:val="20"/>
            </w:rPr>
            <w:id w:val="18676334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49EECCE6" w14:textId="691F5426" w:rsidR="009B4C1C" w:rsidRPr="00D65E0A" w:rsidRDefault="009D0E23" w:rsidP="009B4C1C">
                <w:pPr>
                  <w:spacing w:before="40" w:after="40"/>
                  <w:rPr>
                    <w:sz w:val="20"/>
                    <w:szCs w:val="20"/>
                  </w:rPr>
                </w:pPr>
                <w:r>
                  <w:rPr>
                    <w:rFonts w:ascii="MS Gothic" w:eastAsia="MS Gothic" w:hAnsi="MS Gothic" w:hint="eastAsia"/>
                    <w:sz w:val="20"/>
                    <w:szCs w:val="20"/>
                  </w:rPr>
                  <w:t>☐</w:t>
                </w:r>
              </w:p>
            </w:tc>
          </w:sdtContent>
        </w:sdt>
        <w:tc>
          <w:tcPr>
            <w:tcW w:w="4520" w:type="dxa"/>
            <w:vAlign w:val="center"/>
          </w:tcPr>
          <w:p w14:paraId="69377DF3" w14:textId="2FEF9A4D" w:rsidR="009B4C1C" w:rsidRPr="009D0C16" w:rsidRDefault="009D0C16" w:rsidP="009B4C1C">
            <w:pPr>
              <w:spacing w:before="40" w:after="40"/>
              <w:cnfStyle w:val="000000000000" w:firstRow="0" w:lastRow="0" w:firstColumn="0" w:lastColumn="0" w:oddVBand="0" w:evenVBand="0" w:oddHBand="0" w:evenHBand="0" w:firstRowFirstColumn="0" w:firstRowLastColumn="0" w:lastRowFirstColumn="0" w:lastRowLastColumn="0"/>
            </w:pPr>
            <w:r w:rsidRPr="009D0C16">
              <w:t>1 March 2023 – 31 March 2023</w:t>
            </w:r>
          </w:p>
        </w:tc>
        <w:tc>
          <w:tcPr>
            <w:tcW w:w="4247" w:type="dxa"/>
            <w:vAlign w:val="center"/>
          </w:tcPr>
          <w:p w14:paraId="10E7D0C9" w14:textId="77777777" w:rsidR="009B4C1C" w:rsidRPr="009D0C16" w:rsidRDefault="009B4C1C" w:rsidP="009B4C1C">
            <w:pPr>
              <w:spacing w:before="40" w:after="40"/>
              <w:cnfStyle w:val="000000000000" w:firstRow="0" w:lastRow="0" w:firstColumn="0" w:lastColumn="0" w:oddVBand="0" w:evenVBand="0" w:oddHBand="0" w:evenHBand="0" w:firstRowFirstColumn="0" w:firstRowLastColumn="0" w:lastRowFirstColumn="0" w:lastRowLastColumn="0"/>
            </w:pPr>
            <w:r w:rsidRPr="009D0C16">
              <w:t>COB Friday 7 April 2023</w:t>
            </w:r>
          </w:p>
        </w:tc>
      </w:tr>
      <w:tr w:rsidR="009B4C1C" w14:paraId="0D81A93F" w14:textId="77777777" w:rsidTr="009B4C1C">
        <w:trPr>
          <w:cnfStyle w:val="000000100000" w:firstRow="0" w:lastRow="0" w:firstColumn="0" w:lastColumn="0" w:oddVBand="0" w:evenVBand="0" w:oddHBand="1" w:evenHBand="0" w:firstRowFirstColumn="0" w:firstRowLastColumn="0" w:lastRowFirstColumn="0" w:lastRowLastColumn="0"/>
        </w:trPr>
        <w:sdt>
          <w:sdtPr>
            <w:rPr>
              <w:sz w:val="20"/>
              <w:szCs w:val="20"/>
            </w:rPr>
            <w:id w:val="-13400673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70D98362" w14:textId="77777777" w:rsidR="009B4C1C" w:rsidRPr="00D65E0A" w:rsidRDefault="009B4C1C" w:rsidP="009B4C1C">
                <w:pPr>
                  <w:spacing w:before="40" w:after="40"/>
                  <w:rPr>
                    <w:sz w:val="20"/>
                    <w:szCs w:val="20"/>
                  </w:rPr>
                </w:pPr>
                <w:r w:rsidRPr="00D65E0A">
                  <w:rPr>
                    <w:rFonts w:ascii="MS Gothic" w:eastAsia="MS Gothic" w:hAnsi="MS Gothic" w:hint="eastAsia"/>
                    <w:sz w:val="20"/>
                    <w:szCs w:val="20"/>
                  </w:rPr>
                  <w:t>☐</w:t>
                </w:r>
              </w:p>
            </w:tc>
          </w:sdtContent>
        </w:sdt>
        <w:tc>
          <w:tcPr>
            <w:tcW w:w="4520" w:type="dxa"/>
            <w:vAlign w:val="center"/>
          </w:tcPr>
          <w:p w14:paraId="63922DB3" w14:textId="1F69A9DD" w:rsidR="009B4C1C" w:rsidRPr="009D0C16" w:rsidRDefault="009B4C1C" w:rsidP="009B4C1C">
            <w:pPr>
              <w:spacing w:before="40" w:after="40"/>
              <w:cnfStyle w:val="000000100000" w:firstRow="0" w:lastRow="0" w:firstColumn="0" w:lastColumn="0" w:oddVBand="0" w:evenVBand="0" w:oddHBand="1" w:evenHBand="0" w:firstRowFirstColumn="0" w:firstRowLastColumn="0" w:lastRowFirstColumn="0" w:lastRowLastColumn="0"/>
            </w:pPr>
            <w:r w:rsidRPr="009D0C16">
              <w:t>1 April 2023 – 30 June 2023</w:t>
            </w:r>
          </w:p>
        </w:tc>
        <w:tc>
          <w:tcPr>
            <w:tcW w:w="4247" w:type="dxa"/>
            <w:vAlign w:val="center"/>
          </w:tcPr>
          <w:p w14:paraId="79F029D4" w14:textId="77777777" w:rsidR="009B4C1C" w:rsidRPr="009D0C16" w:rsidRDefault="009B4C1C" w:rsidP="009B4C1C">
            <w:pPr>
              <w:spacing w:before="40" w:after="40"/>
              <w:cnfStyle w:val="000000100000" w:firstRow="0" w:lastRow="0" w:firstColumn="0" w:lastColumn="0" w:oddVBand="0" w:evenVBand="0" w:oddHBand="1" w:evenHBand="0" w:firstRowFirstColumn="0" w:firstRowLastColumn="0" w:lastRowFirstColumn="0" w:lastRowLastColumn="0"/>
            </w:pPr>
            <w:r w:rsidRPr="009D0C16">
              <w:t>COB Friday 7 July 2023</w:t>
            </w:r>
          </w:p>
        </w:tc>
      </w:tr>
      <w:tr w:rsidR="009B4C1C" w14:paraId="261A7F07" w14:textId="77777777" w:rsidTr="009B4C1C">
        <w:sdt>
          <w:sdtPr>
            <w:rPr>
              <w:sz w:val="20"/>
              <w:szCs w:val="20"/>
            </w:rPr>
            <w:id w:val="-5393646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424699D9" w14:textId="77777777" w:rsidR="009B4C1C" w:rsidRPr="00D65E0A" w:rsidRDefault="009B4C1C" w:rsidP="009B4C1C">
                <w:pPr>
                  <w:spacing w:before="40" w:after="40"/>
                  <w:rPr>
                    <w:sz w:val="20"/>
                    <w:szCs w:val="20"/>
                  </w:rPr>
                </w:pPr>
                <w:r w:rsidRPr="00D65E0A">
                  <w:rPr>
                    <w:rFonts w:ascii="MS Gothic" w:eastAsia="MS Gothic" w:hAnsi="MS Gothic" w:hint="eastAsia"/>
                    <w:sz w:val="20"/>
                    <w:szCs w:val="20"/>
                  </w:rPr>
                  <w:t>☐</w:t>
                </w:r>
              </w:p>
            </w:tc>
          </w:sdtContent>
        </w:sdt>
        <w:tc>
          <w:tcPr>
            <w:tcW w:w="4520" w:type="dxa"/>
            <w:vAlign w:val="center"/>
          </w:tcPr>
          <w:p w14:paraId="2988EA02" w14:textId="0EF4A38C" w:rsidR="009B4C1C" w:rsidRPr="009D0C16" w:rsidRDefault="009B4C1C" w:rsidP="009B4C1C">
            <w:pPr>
              <w:spacing w:before="40" w:after="40"/>
              <w:cnfStyle w:val="000000000000" w:firstRow="0" w:lastRow="0" w:firstColumn="0" w:lastColumn="0" w:oddVBand="0" w:evenVBand="0" w:oddHBand="0" w:evenHBand="0" w:firstRowFirstColumn="0" w:firstRowLastColumn="0" w:lastRowFirstColumn="0" w:lastRowLastColumn="0"/>
            </w:pPr>
            <w:r w:rsidRPr="009D0C16">
              <w:t>1 July 2023 – 30 September 2023</w:t>
            </w:r>
          </w:p>
        </w:tc>
        <w:tc>
          <w:tcPr>
            <w:tcW w:w="4247" w:type="dxa"/>
            <w:vAlign w:val="center"/>
          </w:tcPr>
          <w:p w14:paraId="04860FD8" w14:textId="77777777" w:rsidR="009B4C1C" w:rsidRPr="009D0C16" w:rsidRDefault="009B4C1C" w:rsidP="009B4C1C">
            <w:pPr>
              <w:spacing w:before="40" w:after="40"/>
              <w:cnfStyle w:val="000000000000" w:firstRow="0" w:lastRow="0" w:firstColumn="0" w:lastColumn="0" w:oddVBand="0" w:evenVBand="0" w:oddHBand="0" w:evenHBand="0" w:firstRowFirstColumn="0" w:firstRowLastColumn="0" w:lastRowFirstColumn="0" w:lastRowLastColumn="0"/>
            </w:pPr>
            <w:r w:rsidRPr="009D0C16">
              <w:t>COB Friday 6 October 2023</w:t>
            </w:r>
          </w:p>
        </w:tc>
      </w:tr>
      <w:tr w:rsidR="009B4C1C" w14:paraId="2315C01F" w14:textId="77777777" w:rsidTr="009B4C1C">
        <w:trPr>
          <w:cnfStyle w:val="000000100000" w:firstRow="0" w:lastRow="0" w:firstColumn="0" w:lastColumn="0" w:oddVBand="0" w:evenVBand="0" w:oddHBand="1" w:evenHBand="0" w:firstRowFirstColumn="0" w:firstRowLastColumn="0" w:lastRowFirstColumn="0" w:lastRowLastColumn="0"/>
        </w:trPr>
        <w:sdt>
          <w:sdtPr>
            <w:rPr>
              <w:sz w:val="20"/>
              <w:szCs w:val="20"/>
            </w:rPr>
            <w:id w:val="12005142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6187F3CD" w14:textId="7B25AC8B" w:rsidR="009B4C1C" w:rsidRPr="00D65E0A" w:rsidRDefault="00C83E75" w:rsidP="009B4C1C">
                <w:pPr>
                  <w:spacing w:before="40" w:after="40"/>
                  <w:rPr>
                    <w:sz w:val="20"/>
                    <w:szCs w:val="20"/>
                  </w:rPr>
                </w:pPr>
                <w:r w:rsidRPr="00C83E75">
                  <w:rPr>
                    <w:rFonts w:ascii="MS Gothic" w:eastAsia="MS Gothic" w:hAnsi="MS Gothic" w:hint="eastAsia"/>
                    <w:sz w:val="20"/>
                    <w:szCs w:val="20"/>
                  </w:rPr>
                  <w:t>☐</w:t>
                </w:r>
              </w:p>
            </w:tc>
          </w:sdtContent>
        </w:sdt>
        <w:tc>
          <w:tcPr>
            <w:tcW w:w="4520" w:type="dxa"/>
            <w:vAlign w:val="center"/>
          </w:tcPr>
          <w:p w14:paraId="37A0EB85" w14:textId="3527A12C" w:rsidR="009B4C1C" w:rsidRPr="009D0C16" w:rsidRDefault="009B4C1C" w:rsidP="009B4C1C">
            <w:pPr>
              <w:spacing w:before="40" w:after="40"/>
              <w:cnfStyle w:val="000000100000" w:firstRow="0" w:lastRow="0" w:firstColumn="0" w:lastColumn="0" w:oddVBand="0" w:evenVBand="0" w:oddHBand="1" w:evenHBand="0" w:firstRowFirstColumn="0" w:firstRowLastColumn="0" w:lastRowFirstColumn="0" w:lastRowLastColumn="0"/>
            </w:pPr>
            <w:r w:rsidRPr="009D0C16">
              <w:t>1 October 2023 – 31 December 2023</w:t>
            </w:r>
          </w:p>
        </w:tc>
        <w:tc>
          <w:tcPr>
            <w:tcW w:w="4247" w:type="dxa"/>
            <w:vAlign w:val="center"/>
          </w:tcPr>
          <w:p w14:paraId="3378244F" w14:textId="77777777" w:rsidR="009B4C1C" w:rsidRPr="009D0C16" w:rsidRDefault="009B4C1C" w:rsidP="009B4C1C">
            <w:pPr>
              <w:spacing w:before="40" w:after="40"/>
              <w:cnfStyle w:val="000000100000" w:firstRow="0" w:lastRow="0" w:firstColumn="0" w:lastColumn="0" w:oddVBand="0" w:evenVBand="0" w:oddHBand="1" w:evenHBand="0" w:firstRowFirstColumn="0" w:firstRowLastColumn="0" w:lastRowFirstColumn="0" w:lastRowLastColumn="0"/>
            </w:pPr>
            <w:r w:rsidRPr="009D0C16">
              <w:t>COB Monday 8 January 2024</w:t>
            </w:r>
          </w:p>
        </w:tc>
      </w:tr>
      <w:tr w:rsidR="00C83E75" w14:paraId="34BECF6C" w14:textId="77777777" w:rsidTr="009B4C1C">
        <w:sdt>
          <w:sdtPr>
            <w:rPr>
              <w:sz w:val="20"/>
              <w:szCs w:val="20"/>
            </w:rPr>
            <w:id w:val="-18565601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21E91686" w14:textId="00EE72C3" w:rsidR="00C83E75" w:rsidRDefault="00C83E75" w:rsidP="00C83E75">
                <w:pPr>
                  <w:spacing w:before="40" w:after="40"/>
                  <w:rPr>
                    <w:sz w:val="20"/>
                    <w:szCs w:val="20"/>
                  </w:rPr>
                </w:pPr>
                <w:r>
                  <w:rPr>
                    <w:rFonts w:ascii="MS Gothic" w:eastAsia="MS Gothic" w:hAnsi="MS Gothic" w:hint="eastAsia"/>
                    <w:sz w:val="20"/>
                    <w:szCs w:val="20"/>
                  </w:rPr>
                  <w:t>☐</w:t>
                </w:r>
              </w:p>
            </w:tc>
          </w:sdtContent>
        </w:sdt>
        <w:tc>
          <w:tcPr>
            <w:tcW w:w="4520" w:type="dxa"/>
            <w:vAlign w:val="center"/>
          </w:tcPr>
          <w:p w14:paraId="0611E388" w14:textId="5B344914" w:rsidR="00C83E75" w:rsidRPr="009D0C16" w:rsidRDefault="009436C7" w:rsidP="00C83E75">
            <w:pPr>
              <w:spacing w:before="40" w:after="40"/>
              <w:cnfStyle w:val="000000000000" w:firstRow="0" w:lastRow="0" w:firstColumn="0" w:lastColumn="0" w:oddVBand="0" w:evenVBand="0" w:oddHBand="0" w:evenHBand="0" w:firstRowFirstColumn="0" w:firstRowLastColumn="0" w:lastRowFirstColumn="0" w:lastRowLastColumn="0"/>
            </w:pPr>
            <w:r w:rsidRPr="009436C7">
              <w:t>1 January 2024 – 31 March 2024</w:t>
            </w:r>
          </w:p>
        </w:tc>
        <w:tc>
          <w:tcPr>
            <w:tcW w:w="4247" w:type="dxa"/>
            <w:vAlign w:val="center"/>
          </w:tcPr>
          <w:p w14:paraId="77528B81" w14:textId="16F2BE40" w:rsidR="00C83E75" w:rsidRPr="009D0C16" w:rsidRDefault="006C70AE" w:rsidP="00C83E75">
            <w:pPr>
              <w:spacing w:before="40" w:after="40"/>
              <w:cnfStyle w:val="000000000000" w:firstRow="0" w:lastRow="0" w:firstColumn="0" w:lastColumn="0" w:oddVBand="0" w:evenVBand="0" w:oddHBand="0" w:evenHBand="0" w:firstRowFirstColumn="0" w:firstRowLastColumn="0" w:lastRowFirstColumn="0" w:lastRowLastColumn="0"/>
            </w:pPr>
            <w:r w:rsidRPr="006C70AE">
              <w:t>COB Friday 5 April 2024</w:t>
            </w:r>
          </w:p>
        </w:tc>
      </w:tr>
      <w:tr w:rsidR="00C83E75" w14:paraId="231E17EE" w14:textId="77777777" w:rsidTr="009B4C1C">
        <w:trPr>
          <w:cnfStyle w:val="000000100000" w:firstRow="0" w:lastRow="0" w:firstColumn="0" w:lastColumn="0" w:oddVBand="0" w:evenVBand="0" w:oddHBand="1" w:evenHBand="0" w:firstRowFirstColumn="0" w:firstRowLastColumn="0" w:lastRowFirstColumn="0" w:lastRowLastColumn="0"/>
        </w:trPr>
        <w:sdt>
          <w:sdtPr>
            <w:rPr>
              <w:sz w:val="20"/>
              <w:szCs w:val="20"/>
            </w:rPr>
            <w:id w:val="11526362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026A6EFB" w14:textId="56B559FC" w:rsidR="00C83E75" w:rsidRDefault="00C83E75" w:rsidP="00C83E75">
                <w:pPr>
                  <w:spacing w:before="40" w:after="40"/>
                  <w:rPr>
                    <w:sz w:val="20"/>
                    <w:szCs w:val="20"/>
                  </w:rPr>
                </w:pPr>
                <w:r>
                  <w:rPr>
                    <w:rFonts w:ascii="MS Gothic" w:eastAsia="MS Gothic" w:hAnsi="MS Gothic" w:hint="eastAsia"/>
                    <w:sz w:val="20"/>
                    <w:szCs w:val="20"/>
                  </w:rPr>
                  <w:t>☐</w:t>
                </w:r>
              </w:p>
            </w:tc>
          </w:sdtContent>
        </w:sdt>
        <w:tc>
          <w:tcPr>
            <w:tcW w:w="4520" w:type="dxa"/>
            <w:vAlign w:val="center"/>
          </w:tcPr>
          <w:p w14:paraId="483047C8" w14:textId="50EDFB05" w:rsidR="00C83E75" w:rsidRPr="009D0C16" w:rsidRDefault="006C70AE" w:rsidP="00C83E75">
            <w:pPr>
              <w:spacing w:before="40" w:after="40"/>
              <w:cnfStyle w:val="000000100000" w:firstRow="0" w:lastRow="0" w:firstColumn="0" w:lastColumn="0" w:oddVBand="0" w:evenVBand="0" w:oddHBand="1" w:evenHBand="0" w:firstRowFirstColumn="0" w:firstRowLastColumn="0" w:lastRowFirstColumn="0" w:lastRowLastColumn="0"/>
            </w:pPr>
            <w:r w:rsidRPr="006C70AE">
              <w:t>1 April 2024 – 30 June 2024</w:t>
            </w:r>
          </w:p>
        </w:tc>
        <w:tc>
          <w:tcPr>
            <w:tcW w:w="4247" w:type="dxa"/>
            <w:vAlign w:val="center"/>
          </w:tcPr>
          <w:p w14:paraId="7F3EB120" w14:textId="196D901B" w:rsidR="00C83E75" w:rsidRPr="009D0C16" w:rsidRDefault="006C70AE" w:rsidP="00C83E75">
            <w:pPr>
              <w:spacing w:before="40" w:after="40"/>
              <w:cnfStyle w:val="000000100000" w:firstRow="0" w:lastRow="0" w:firstColumn="0" w:lastColumn="0" w:oddVBand="0" w:evenVBand="0" w:oddHBand="1" w:evenHBand="0" w:firstRowFirstColumn="0" w:firstRowLastColumn="0" w:lastRowFirstColumn="0" w:lastRowLastColumn="0"/>
            </w:pPr>
            <w:r w:rsidRPr="006C70AE">
              <w:t>COB Friday 5 July 2024</w:t>
            </w:r>
          </w:p>
        </w:tc>
      </w:tr>
      <w:tr w:rsidR="00C83E75" w14:paraId="596A5642" w14:textId="77777777" w:rsidTr="009B4C1C">
        <w:sdt>
          <w:sdtPr>
            <w:rPr>
              <w:sz w:val="20"/>
              <w:szCs w:val="20"/>
            </w:rPr>
            <w:id w:val="8992519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37" w:type="dxa"/>
              </w:tcPr>
              <w:p w14:paraId="0026178E" w14:textId="064A0CC4" w:rsidR="00C83E75" w:rsidRDefault="00C83E75" w:rsidP="00C83E75">
                <w:pPr>
                  <w:spacing w:before="40" w:after="40"/>
                  <w:rPr>
                    <w:sz w:val="20"/>
                    <w:szCs w:val="20"/>
                  </w:rPr>
                </w:pPr>
                <w:r w:rsidRPr="00D65E0A">
                  <w:rPr>
                    <w:rFonts w:ascii="MS Gothic" w:eastAsia="MS Gothic" w:hAnsi="MS Gothic" w:hint="eastAsia"/>
                    <w:sz w:val="20"/>
                    <w:szCs w:val="20"/>
                  </w:rPr>
                  <w:t>☐</w:t>
                </w:r>
              </w:p>
            </w:tc>
          </w:sdtContent>
        </w:sdt>
        <w:tc>
          <w:tcPr>
            <w:tcW w:w="4520" w:type="dxa"/>
            <w:vAlign w:val="center"/>
          </w:tcPr>
          <w:p w14:paraId="506255C3" w14:textId="12635648" w:rsidR="00C83E75" w:rsidRPr="009D0C16" w:rsidRDefault="00801CD0" w:rsidP="00C83E75">
            <w:pPr>
              <w:spacing w:before="40" w:after="40"/>
              <w:cnfStyle w:val="000000000000" w:firstRow="0" w:lastRow="0" w:firstColumn="0" w:lastColumn="0" w:oddVBand="0" w:evenVBand="0" w:oddHBand="0" w:evenHBand="0" w:firstRowFirstColumn="0" w:firstRowLastColumn="0" w:lastRowFirstColumn="0" w:lastRowLastColumn="0"/>
            </w:pPr>
            <w:r w:rsidRPr="00801CD0">
              <w:t>1 July 2024 – 30 September 2024</w:t>
            </w:r>
          </w:p>
        </w:tc>
        <w:tc>
          <w:tcPr>
            <w:tcW w:w="4247" w:type="dxa"/>
            <w:vAlign w:val="center"/>
          </w:tcPr>
          <w:p w14:paraId="6780F600" w14:textId="58A458CD" w:rsidR="00C83E75" w:rsidRPr="009D0C16" w:rsidRDefault="00801CD0" w:rsidP="00C83E75">
            <w:pPr>
              <w:spacing w:before="40" w:after="40"/>
              <w:cnfStyle w:val="000000000000" w:firstRow="0" w:lastRow="0" w:firstColumn="0" w:lastColumn="0" w:oddVBand="0" w:evenVBand="0" w:oddHBand="0" w:evenHBand="0" w:firstRowFirstColumn="0" w:firstRowLastColumn="0" w:lastRowFirstColumn="0" w:lastRowLastColumn="0"/>
            </w:pPr>
            <w:r w:rsidRPr="00801CD0">
              <w:t>COB Tuesday 5 October 2024</w:t>
            </w:r>
          </w:p>
        </w:tc>
      </w:tr>
    </w:tbl>
    <w:p w14:paraId="7B471060" w14:textId="77777777" w:rsidR="004B7F6B" w:rsidRPr="004B7F6B" w:rsidRDefault="004B7F6B" w:rsidP="00523D90">
      <w:pPr>
        <w:pStyle w:val="Subheadingoption3"/>
      </w:pPr>
    </w:p>
    <w:p w14:paraId="4573B61F" w14:textId="77777777" w:rsidR="000748A2" w:rsidRDefault="000748A2" w:rsidP="00523D90">
      <w:pPr>
        <w:pStyle w:val="Subheadingoption3"/>
      </w:pPr>
    </w:p>
    <w:p w14:paraId="22B29C6D" w14:textId="77777777" w:rsidR="009B4C1C" w:rsidRDefault="009B4C1C" w:rsidP="00523D90">
      <w:pPr>
        <w:pStyle w:val="Subheadingoption3"/>
      </w:pPr>
    </w:p>
    <w:p w14:paraId="463D2A56" w14:textId="77777777" w:rsidR="009B4C1C" w:rsidRDefault="009B4C1C" w:rsidP="00523D90">
      <w:pPr>
        <w:pStyle w:val="Subheadingoption3"/>
      </w:pPr>
    </w:p>
    <w:p w14:paraId="6FA09C03" w14:textId="77777777" w:rsidR="00801CD0" w:rsidRDefault="00801CD0" w:rsidP="00523D90">
      <w:pPr>
        <w:pStyle w:val="Subheadingoption3"/>
      </w:pPr>
    </w:p>
    <w:p w14:paraId="08A42565" w14:textId="77777777" w:rsidR="00801CD0" w:rsidRDefault="00801CD0" w:rsidP="00523D90">
      <w:pPr>
        <w:pStyle w:val="Subheadingoption3"/>
      </w:pPr>
    </w:p>
    <w:p w14:paraId="2AC9BB6A" w14:textId="77777777" w:rsidR="00801CD0" w:rsidRDefault="00801CD0" w:rsidP="00523D90">
      <w:pPr>
        <w:pStyle w:val="Subheadingoption3"/>
      </w:pPr>
    </w:p>
    <w:p w14:paraId="6BB02114" w14:textId="77777777" w:rsidR="009B4C1C" w:rsidRDefault="009B4C1C" w:rsidP="00523D90">
      <w:pPr>
        <w:pStyle w:val="Subheadingoption3"/>
      </w:pPr>
    </w:p>
    <w:p w14:paraId="7D56C9E9" w14:textId="104EF045" w:rsidR="00F91DBA" w:rsidRDefault="003C0358" w:rsidP="00523D90">
      <w:pPr>
        <w:pStyle w:val="Subheadingoption3"/>
      </w:pPr>
      <w:r>
        <w:lastRenderedPageBreak/>
        <w:t xml:space="preserve">1.0 </w:t>
      </w:r>
      <w:r w:rsidR="00F91DBA">
        <w:t>Invest in me funding (IIMF)</w:t>
      </w:r>
      <w:r w:rsidR="009B4C1C">
        <w:t xml:space="preserve"> data </w:t>
      </w:r>
      <w:proofErr w:type="gramStart"/>
      <w:r w:rsidR="009B4C1C">
        <w:t>sharing</w:t>
      </w:r>
      <w:proofErr w:type="gramEnd"/>
    </w:p>
    <w:p w14:paraId="058CFCBD" w14:textId="4389A6F4" w:rsidR="00F91DBA" w:rsidRDefault="00D855EF" w:rsidP="00F91DBA">
      <w:r>
        <w:t>C</w:t>
      </w:r>
      <w:r w:rsidR="00F91DBA">
        <w:t>omplete the below tables detailing the numbers of young people, as well as dollar amounts of approved IIMF requests</w:t>
      </w:r>
      <w:r>
        <w:t xml:space="preserve"> that have occurred </w:t>
      </w:r>
      <w:r w:rsidRPr="00AA76B1">
        <w:rPr>
          <w:b/>
          <w:bCs/>
          <w:u w:val="single"/>
        </w:rPr>
        <w:t xml:space="preserve">within the </w:t>
      </w:r>
      <w:r w:rsidR="00B83E7F" w:rsidRPr="00AA76B1">
        <w:rPr>
          <w:b/>
          <w:bCs/>
          <w:u w:val="single"/>
        </w:rPr>
        <w:t>data sharing</w:t>
      </w:r>
      <w:r w:rsidRPr="00AA76B1">
        <w:rPr>
          <w:b/>
          <w:bCs/>
          <w:u w:val="single"/>
        </w:rPr>
        <w:t xml:space="preserve"> period</w:t>
      </w:r>
      <w:r w:rsidR="00F91DBA">
        <w:t>.</w:t>
      </w:r>
    </w:p>
    <w:p w14:paraId="49A8B2AB" w14:textId="77777777" w:rsidR="000748A2" w:rsidRDefault="000748A2" w:rsidP="00F91DBA"/>
    <w:tbl>
      <w:tblPr>
        <w:tblStyle w:val="GridTable4-Accent3"/>
        <w:tblW w:w="0" w:type="auto"/>
        <w:tblLook w:val="04A0" w:firstRow="1" w:lastRow="0" w:firstColumn="1" w:lastColumn="0" w:noHBand="0" w:noVBand="1"/>
      </w:tblPr>
      <w:tblGrid>
        <w:gridCol w:w="6232"/>
        <w:gridCol w:w="1486"/>
        <w:gridCol w:w="1486"/>
      </w:tblGrid>
      <w:tr w:rsidR="00F91DBA" w:rsidRPr="008C0AF9" w14:paraId="645B598B" w14:textId="77777777" w:rsidTr="00B84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6E18E1F" w14:textId="47BCC677" w:rsidR="00F91DBA" w:rsidRPr="00A551EA" w:rsidRDefault="00F91DBA" w:rsidP="007F64EE">
            <w:pPr>
              <w:jc w:val="center"/>
              <w:rPr>
                <w:color w:val="FFFFFF" w:themeColor="background1"/>
                <w:sz w:val="20"/>
                <w:szCs w:val="20"/>
              </w:rPr>
            </w:pPr>
            <w:r w:rsidRPr="00A551EA">
              <w:rPr>
                <w:color w:val="FFFFFF" w:themeColor="background1"/>
                <w:sz w:val="20"/>
                <w:szCs w:val="20"/>
              </w:rPr>
              <w:t>Investment type</w:t>
            </w:r>
            <w:r w:rsidR="007E1F43">
              <w:rPr>
                <w:color w:val="FFFFFF" w:themeColor="background1"/>
                <w:sz w:val="20"/>
                <w:szCs w:val="20"/>
              </w:rPr>
              <w:t>s</w:t>
            </w:r>
          </w:p>
        </w:tc>
        <w:tc>
          <w:tcPr>
            <w:tcW w:w="1486" w:type="dxa"/>
          </w:tcPr>
          <w:p w14:paraId="261624B0" w14:textId="2413AD17" w:rsidR="00F91DBA" w:rsidRPr="00A551EA" w:rsidRDefault="00F91DBA" w:rsidP="007F64E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551EA">
              <w:rPr>
                <w:color w:val="FFFFFF" w:themeColor="background1"/>
                <w:sz w:val="20"/>
                <w:szCs w:val="20"/>
              </w:rPr>
              <w:t>Number</w:t>
            </w:r>
            <w:r>
              <w:rPr>
                <w:color w:val="FFFFFF" w:themeColor="background1"/>
                <w:sz w:val="20"/>
                <w:szCs w:val="20"/>
              </w:rPr>
              <w:t xml:space="preserve"> (count</w:t>
            </w:r>
            <w:r w:rsidR="007E1F43">
              <w:rPr>
                <w:color w:val="FFFFFF" w:themeColor="background1"/>
                <w:sz w:val="20"/>
                <w:szCs w:val="20"/>
              </w:rPr>
              <w:t xml:space="preserve"> per IIMF request</w:t>
            </w:r>
            <w:r>
              <w:rPr>
                <w:color w:val="FFFFFF" w:themeColor="background1"/>
                <w:sz w:val="20"/>
                <w:szCs w:val="20"/>
              </w:rPr>
              <w:t>)</w:t>
            </w:r>
          </w:p>
        </w:tc>
        <w:tc>
          <w:tcPr>
            <w:tcW w:w="1486" w:type="dxa"/>
          </w:tcPr>
          <w:p w14:paraId="7A042D3F" w14:textId="77777777" w:rsidR="00F91DBA" w:rsidRDefault="00930570" w:rsidP="007F64E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Pr>
                <w:color w:val="FFFFFF" w:themeColor="background1"/>
                <w:sz w:val="20"/>
                <w:szCs w:val="20"/>
              </w:rPr>
              <w:t>Total a</w:t>
            </w:r>
            <w:r w:rsidR="00F91DBA">
              <w:rPr>
                <w:color w:val="FFFFFF" w:themeColor="background1"/>
                <w:sz w:val="20"/>
                <w:szCs w:val="20"/>
              </w:rPr>
              <w:t>mount</w:t>
            </w:r>
            <w:r w:rsidR="007E1F43">
              <w:rPr>
                <w:color w:val="FFFFFF" w:themeColor="background1"/>
                <w:sz w:val="20"/>
                <w:szCs w:val="20"/>
              </w:rPr>
              <w:t>s</w:t>
            </w:r>
            <w:r w:rsidR="00F91DBA">
              <w:rPr>
                <w:color w:val="FFFFFF" w:themeColor="background1"/>
                <w:sz w:val="20"/>
                <w:szCs w:val="20"/>
              </w:rPr>
              <w:t xml:space="preserve"> ($)</w:t>
            </w:r>
          </w:p>
          <w:p w14:paraId="3A8A3D38" w14:textId="30C7E95A" w:rsidR="00930570" w:rsidRPr="00A551EA" w:rsidRDefault="00930570" w:rsidP="007F64E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930570">
              <w:rPr>
                <w:color w:val="FFFFFF" w:themeColor="background1"/>
                <w:sz w:val="16"/>
                <w:szCs w:val="16"/>
              </w:rPr>
              <w:t>Incl. GST</w:t>
            </w:r>
          </w:p>
        </w:tc>
      </w:tr>
      <w:tr w:rsidR="00F91DBA" w:rsidRPr="008C0AF9" w14:paraId="047E57EA" w14:textId="77777777" w:rsidTr="00B84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7D988EB" w14:textId="77777777" w:rsidR="00F91DBA" w:rsidRDefault="00F91DBA" w:rsidP="007F64EE">
            <w:pPr>
              <w:jc w:val="right"/>
              <w:rPr>
                <w:b w:val="0"/>
                <w:bCs w:val="0"/>
                <w:sz w:val="20"/>
                <w:szCs w:val="20"/>
              </w:rPr>
            </w:pPr>
            <w:r w:rsidRPr="00A551EA">
              <w:rPr>
                <w:sz w:val="20"/>
                <w:szCs w:val="20"/>
              </w:rPr>
              <w:t>Aspirational</w:t>
            </w:r>
          </w:p>
          <w:p w14:paraId="1F871F49" w14:textId="4018EA7C" w:rsidR="003B5EAF" w:rsidRPr="003B5EAF" w:rsidRDefault="003B5EAF" w:rsidP="007F64EE">
            <w:pPr>
              <w:jc w:val="right"/>
              <w:rPr>
                <w:b w:val="0"/>
                <w:bCs w:val="0"/>
                <w:sz w:val="18"/>
                <w:szCs w:val="18"/>
              </w:rPr>
            </w:pPr>
            <w:r w:rsidRPr="0044799E">
              <w:rPr>
                <w:b w:val="0"/>
                <w:bCs w:val="0"/>
                <w:sz w:val="16"/>
                <w:szCs w:val="16"/>
              </w:rPr>
              <w:t>Individual capacity building and alignment with future goals. Funding may be ongoing</w:t>
            </w:r>
          </w:p>
        </w:tc>
        <w:tc>
          <w:tcPr>
            <w:tcW w:w="1486" w:type="dxa"/>
          </w:tcPr>
          <w:p w14:paraId="1DC7FBAE" w14:textId="77777777" w:rsidR="00F91DBA" w:rsidRPr="00A551EA" w:rsidRDefault="00F91DBA" w:rsidP="007F64EE">
            <w:pPr>
              <w:cnfStyle w:val="000000100000" w:firstRow="0" w:lastRow="0" w:firstColumn="0" w:lastColumn="0" w:oddVBand="0" w:evenVBand="0" w:oddHBand="1" w:evenHBand="0" w:firstRowFirstColumn="0" w:firstRowLastColumn="0" w:lastRowFirstColumn="0" w:lastRowLastColumn="0"/>
              <w:rPr>
                <w:sz w:val="20"/>
                <w:szCs w:val="20"/>
              </w:rPr>
            </w:pPr>
          </w:p>
        </w:tc>
        <w:tc>
          <w:tcPr>
            <w:tcW w:w="1486" w:type="dxa"/>
          </w:tcPr>
          <w:p w14:paraId="1C0EF29E" w14:textId="77777777" w:rsidR="00F91DBA" w:rsidRPr="00A551EA" w:rsidRDefault="00F91DBA" w:rsidP="007F64EE">
            <w:pPr>
              <w:cnfStyle w:val="000000100000" w:firstRow="0" w:lastRow="0" w:firstColumn="0" w:lastColumn="0" w:oddVBand="0" w:evenVBand="0" w:oddHBand="1" w:evenHBand="0" w:firstRowFirstColumn="0" w:firstRowLastColumn="0" w:lastRowFirstColumn="0" w:lastRowLastColumn="0"/>
              <w:rPr>
                <w:sz w:val="20"/>
                <w:szCs w:val="20"/>
              </w:rPr>
            </w:pPr>
          </w:p>
        </w:tc>
      </w:tr>
      <w:tr w:rsidR="00F91DBA" w:rsidRPr="008C0AF9" w14:paraId="68E4D1A6" w14:textId="77777777" w:rsidTr="00B84DBC">
        <w:tc>
          <w:tcPr>
            <w:cnfStyle w:val="001000000000" w:firstRow="0" w:lastRow="0" w:firstColumn="1" w:lastColumn="0" w:oddVBand="0" w:evenVBand="0" w:oddHBand="0" w:evenHBand="0" w:firstRowFirstColumn="0" w:firstRowLastColumn="0" w:lastRowFirstColumn="0" w:lastRowLastColumn="0"/>
            <w:tcW w:w="6232" w:type="dxa"/>
          </w:tcPr>
          <w:p w14:paraId="493E7C4E" w14:textId="77777777" w:rsidR="00F91DBA" w:rsidRDefault="00F91DBA" w:rsidP="007F64EE">
            <w:pPr>
              <w:jc w:val="right"/>
              <w:rPr>
                <w:b w:val="0"/>
                <w:bCs w:val="0"/>
                <w:sz w:val="20"/>
                <w:szCs w:val="20"/>
              </w:rPr>
            </w:pPr>
            <w:r w:rsidRPr="00A551EA">
              <w:rPr>
                <w:sz w:val="20"/>
                <w:szCs w:val="20"/>
              </w:rPr>
              <w:t>Emergency</w:t>
            </w:r>
          </w:p>
          <w:p w14:paraId="7DFF6E8A" w14:textId="467C332D" w:rsidR="003B5EAF" w:rsidRPr="003B5EAF" w:rsidRDefault="003B5EAF" w:rsidP="007F64EE">
            <w:pPr>
              <w:jc w:val="right"/>
              <w:rPr>
                <w:b w:val="0"/>
                <w:bCs w:val="0"/>
                <w:sz w:val="18"/>
                <w:szCs w:val="18"/>
              </w:rPr>
            </w:pPr>
            <w:r w:rsidRPr="0044799E">
              <w:rPr>
                <w:b w:val="0"/>
                <w:bCs w:val="0"/>
                <w:sz w:val="16"/>
                <w:szCs w:val="16"/>
              </w:rPr>
              <w:t>Unplanned short-term costs to reduce harm and prevent barriers. Other mainstream options are exhausted. Typically, one-off payments</w:t>
            </w:r>
          </w:p>
        </w:tc>
        <w:tc>
          <w:tcPr>
            <w:tcW w:w="1486" w:type="dxa"/>
          </w:tcPr>
          <w:p w14:paraId="4B40AFB9" w14:textId="77777777" w:rsidR="00F91DBA" w:rsidRPr="00A551EA" w:rsidRDefault="00F91DBA" w:rsidP="007F64EE">
            <w:pPr>
              <w:cnfStyle w:val="000000000000" w:firstRow="0" w:lastRow="0" w:firstColumn="0" w:lastColumn="0" w:oddVBand="0" w:evenVBand="0" w:oddHBand="0" w:evenHBand="0" w:firstRowFirstColumn="0" w:firstRowLastColumn="0" w:lastRowFirstColumn="0" w:lastRowLastColumn="0"/>
              <w:rPr>
                <w:sz w:val="20"/>
                <w:szCs w:val="20"/>
              </w:rPr>
            </w:pPr>
          </w:p>
        </w:tc>
        <w:tc>
          <w:tcPr>
            <w:tcW w:w="1486" w:type="dxa"/>
          </w:tcPr>
          <w:p w14:paraId="0BA23556" w14:textId="77777777" w:rsidR="00F91DBA" w:rsidRPr="00A551EA" w:rsidRDefault="00F91DBA" w:rsidP="007F64EE">
            <w:pPr>
              <w:cnfStyle w:val="000000000000" w:firstRow="0" w:lastRow="0" w:firstColumn="0" w:lastColumn="0" w:oddVBand="0" w:evenVBand="0" w:oddHBand="0" w:evenHBand="0" w:firstRowFirstColumn="0" w:firstRowLastColumn="0" w:lastRowFirstColumn="0" w:lastRowLastColumn="0"/>
              <w:rPr>
                <w:sz w:val="20"/>
                <w:szCs w:val="20"/>
              </w:rPr>
            </w:pPr>
          </w:p>
        </w:tc>
      </w:tr>
      <w:tr w:rsidR="00F91DBA" w:rsidRPr="008C0AF9" w14:paraId="500F4F07" w14:textId="77777777" w:rsidTr="00B84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2D4BA9FE" w14:textId="77777777" w:rsidR="00F91DBA" w:rsidRPr="00A551EA" w:rsidRDefault="00F91DBA" w:rsidP="007F64EE">
            <w:pPr>
              <w:jc w:val="right"/>
              <w:rPr>
                <w:sz w:val="20"/>
                <w:szCs w:val="20"/>
              </w:rPr>
            </w:pPr>
            <w:r w:rsidRPr="00A551EA">
              <w:rPr>
                <w:sz w:val="20"/>
                <w:szCs w:val="20"/>
              </w:rPr>
              <w:t>Total</w:t>
            </w:r>
          </w:p>
        </w:tc>
        <w:tc>
          <w:tcPr>
            <w:tcW w:w="1486" w:type="dxa"/>
          </w:tcPr>
          <w:p w14:paraId="4AC54333" w14:textId="77777777" w:rsidR="00F91DBA" w:rsidRPr="00A551EA" w:rsidRDefault="00F91DBA" w:rsidP="007F64EE">
            <w:pPr>
              <w:cnfStyle w:val="000000100000" w:firstRow="0" w:lastRow="0" w:firstColumn="0" w:lastColumn="0" w:oddVBand="0" w:evenVBand="0" w:oddHBand="1" w:evenHBand="0" w:firstRowFirstColumn="0" w:firstRowLastColumn="0" w:lastRowFirstColumn="0" w:lastRowLastColumn="0"/>
              <w:rPr>
                <w:sz w:val="20"/>
                <w:szCs w:val="20"/>
              </w:rPr>
            </w:pPr>
          </w:p>
        </w:tc>
        <w:tc>
          <w:tcPr>
            <w:tcW w:w="1486" w:type="dxa"/>
          </w:tcPr>
          <w:p w14:paraId="0CAFD1C6" w14:textId="77777777" w:rsidR="00F91DBA" w:rsidRPr="00A551EA" w:rsidRDefault="00F91DBA" w:rsidP="007F64EE">
            <w:pPr>
              <w:cnfStyle w:val="000000100000" w:firstRow="0" w:lastRow="0" w:firstColumn="0" w:lastColumn="0" w:oddVBand="0" w:evenVBand="0" w:oddHBand="1" w:evenHBand="0" w:firstRowFirstColumn="0" w:firstRowLastColumn="0" w:lastRowFirstColumn="0" w:lastRowLastColumn="0"/>
              <w:rPr>
                <w:sz w:val="20"/>
                <w:szCs w:val="20"/>
              </w:rPr>
            </w:pPr>
          </w:p>
        </w:tc>
      </w:tr>
    </w:tbl>
    <w:p w14:paraId="4130D5B7" w14:textId="77777777" w:rsidR="00F91DBA" w:rsidRDefault="00F91DBA" w:rsidP="00EA47CE">
      <w:pPr>
        <w:pStyle w:val="Subheadingoption4"/>
      </w:pPr>
    </w:p>
    <w:tbl>
      <w:tblPr>
        <w:tblStyle w:val="GridTable4-Accent3"/>
        <w:tblW w:w="0" w:type="auto"/>
        <w:tblLook w:val="04A0" w:firstRow="1" w:lastRow="0" w:firstColumn="1" w:lastColumn="0" w:noHBand="0" w:noVBand="1"/>
      </w:tblPr>
      <w:tblGrid>
        <w:gridCol w:w="6232"/>
        <w:gridCol w:w="1486"/>
        <w:gridCol w:w="1486"/>
      </w:tblGrid>
      <w:tr w:rsidR="00F91DBA" w:rsidRPr="008123B0" w14:paraId="2BBDF162" w14:textId="77777777" w:rsidTr="00B84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B3D953A" w14:textId="490F4D8F" w:rsidR="00F91DBA" w:rsidRDefault="00F91DBA" w:rsidP="007F64EE">
            <w:pPr>
              <w:jc w:val="center"/>
              <w:rPr>
                <w:b w:val="0"/>
                <w:bCs w:val="0"/>
                <w:color w:val="FFFFFF" w:themeColor="background1"/>
                <w:sz w:val="20"/>
                <w:szCs w:val="20"/>
              </w:rPr>
            </w:pPr>
            <w:r w:rsidRPr="008123B0">
              <w:rPr>
                <w:color w:val="FFFFFF" w:themeColor="background1"/>
                <w:sz w:val="20"/>
                <w:szCs w:val="20"/>
              </w:rPr>
              <w:t>Life domain</w:t>
            </w:r>
          </w:p>
          <w:p w14:paraId="09839BEF" w14:textId="309584E6" w:rsidR="003B5EAF" w:rsidRPr="008123B0" w:rsidRDefault="003B5EAF" w:rsidP="007F64EE">
            <w:pPr>
              <w:jc w:val="center"/>
              <w:rPr>
                <w:color w:val="FFFFFF" w:themeColor="background1"/>
                <w:sz w:val="20"/>
                <w:szCs w:val="20"/>
              </w:rPr>
            </w:pPr>
            <w:r w:rsidRPr="00BE751F">
              <w:rPr>
                <w:color w:val="FFFFFF" w:themeColor="background1"/>
                <w:sz w:val="18"/>
                <w:szCs w:val="18"/>
              </w:rPr>
              <w:t>(See Table 1. Data Definitions)</w:t>
            </w:r>
          </w:p>
        </w:tc>
        <w:tc>
          <w:tcPr>
            <w:tcW w:w="1486" w:type="dxa"/>
          </w:tcPr>
          <w:p w14:paraId="1901DA1F" w14:textId="360BFC19" w:rsidR="00F91DBA" w:rsidRPr="008123B0" w:rsidRDefault="00F91DBA" w:rsidP="007F64E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53CC0">
              <w:rPr>
                <w:color w:val="FFFFFF" w:themeColor="background1"/>
                <w:sz w:val="20"/>
                <w:szCs w:val="20"/>
              </w:rPr>
              <w:t>Number (count</w:t>
            </w:r>
            <w:r w:rsidR="00A4280F">
              <w:rPr>
                <w:color w:val="FFFFFF" w:themeColor="background1"/>
                <w:sz w:val="20"/>
                <w:szCs w:val="20"/>
              </w:rPr>
              <w:t xml:space="preserve"> per IIMF request</w:t>
            </w:r>
            <w:r w:rsidRPr="00653CC0">
              <w:rPr>
                <w:color w:val="FFFFFF" w:themeColor="background1"/>
                <w:sz w:val="20"/>
                <w:szCs w:val="20"/>
              </w:rPr>
              <w:t>)</w:t>
            </w:r>
          </w:p>
        </w:tc>
        <w:tc>
          <w:tcPr>
            <w:tcW w:w="1486" w:type="dxa"/>
          </w:tcPr>
          <w:p w14:paraId="42784F19" w14:textId="77777777" w:rsidR="00F91DBA" w:rsidRDefault="00930570" w:rsidP="007F64E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Pr>
                <w:color w:val="FFFFFF" w:themeColor="background1"/>
                <w:sz w:val="20"/>
                <w:szCs w:val="20"/>
              </w:rPr>
              <w:t>Total a</w:t>
            </w:r>
            <w:r w:rsidR="00F91DBA" w:rsidRPr="00653CC0">
              <w:rPr>
                <w:color w:val="FFFFFF" w:themeColor="background1"/>
                <w:sz w:val="20"/>
                <w:szCs w:val="20"/>
              </w:rPr>
              <w:t>mount</w:t>
            </w:r>
            <w:r w:rsidR="00A4280F">
              <w:rPr>
                <w:color w:val="FFFFFF" w:themeColor="background1"/>
                <w:sz w:val="20"/>
                <w:szCs w:val="20"/>
              </w:rPr>
              <w:t>s</w:t>
            </w:r>
            <w:r w:rsidR="00F91DBA" w:rsidRPr="00653CC0">
              <w:rPr>
                <w:color w:val="FFFFFF" w:themeColor="background1"/>
                <w:sz w:val="20"/>
                <w:szCs w:val="20"/>
              </w:rPr>
              <w:t xml:space="preserve"> ($)</w:t>
            </w:r>
            <w:r>
              <w:rPr>
                <w:color w:val="FFFFFF" w:themeColor="background1"/>
                <w:sz w:val="20"/>
                <w:szCs w:val="20"/>
              </w:rPr>
              <w:t xml:space="preserve"> </w:t>
            </w:r>
          </w:p>
          <w:p w14:paraId="771996DF" w14:textId="53B7BFE9" w:rsidR="00930570" w:rsidRPr="008123B0" w:rsidRDefault="00930570" w:rsidP="007F64E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930570">
              <w:rPr>
                <w:color w:val="FFFFFF" w:themeColor="background1"/>
                <w:sz w:val="16"/>
                <w:szCs w:val="16"/>
              </w:rPr>
              <w:t>Incl. GST</w:t>
            </w:r>
          </w:p>
        </w:tc>
      </w:tr>
      <w:tr w:rsidR="00F91DBA" w:rsidRPr="008123B0" w14:paraId="7C1088D1" w14:textId="77777777" w:rsidTr="00B84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C53C563" w14:textId="77777777" w:rsidR="00F91DBA" w:rsidRDefault="00F91DBA" w:rsidP="006466C1">
            <w:pPr>
              <w:jc w:val="right"/>
              <w:rPr>
                <w:b w:val="0"/>
                <w:bCs w:val="0"/>
                <w:sz w:val="20"/>
                <w:szCs w:val="20"/>
              </w:rPr>
            </w:pPr>
            <w:r w:rsidRPr="008123B0">
              <w:rPr>
                <w:sz w:val="20"/>
                <w:szCs w:val="20"/>
              </w:rPr>
              <w:t>Education and training</w:t>
            </w:r>
          </w:p>
          <w:p w14:paraId="30E2068F" w14:textId="14C848C0" w:rsidR="009645DC" w:rsidRPr="009645DC" w:rsidRDefault="009645DC" w:rsidP="006466C1">
            <w:pPr>
              <w:jc w:val="right"/>
              <w:rPr>
                <w:b w:val="0"/>
                <w:bCs w:val="0"/>
                <w:sz w:val="20"/>
                <w:szCs w:val="20"/>
              </w:rPr>
            </w:pPr>
            <w:r w:rsidRPr="0044799E">
              <w:rPr>
                <w:b w:val="0"/>
                <w:bCs w:val="0"/>
                <w:sz w:val="16"/>
                <w:szCs w:val="16"/>
              </w:rPr>
              <w:t>Costs related to education, training, or employment related skill development, including educational equipment or materials/resources and education related travel expenses</w:t>
            </w:r>
          </w:p>
        </w:tc>
        <w:tc>
          <w:tcPr>
            <w:tcW w:w="1486" w:type="dxa"/>
          </w:tcPr>
          <w:p w14:paraId="6A225A23" w14:textId="77777777" w:rsidR="00F91DBA" w:rsidRPr="008123B0" w:rsidRDefault="00F91DBA" w:rsidP="007F64EE">
            <w:pPr>
              <w:cnfStyle w:val="000000100000" w:firstRow="0" w:lastRow="0" w:firstColumn="0" w:lastColumn="0" w:oddVBand="0" w:evenVBand="0" w:oddHBand="1" w:evenHBand="0" w:firstRowFirstColumn="0" w:firstRowLastColumn="0" w:lastRowFirstColumn="0" w:lastRowLastColumn="0"/>
              <w:rPr>
                <w:sz w:val="20"/>
                <w:szCs w:val="20"/>
              </w:rPr>
            </w:pPr>
          </w:p>
        </w:tc>
        <w:tc>
          <w:tcPr>
            <w:tcW w:w="1486" w:type="dxa"/>
          </w:tcPr>
          <w:p w14:paraId="42E8E7C7" w14:textId="77777777" w:rsidR="00F91DBA" w:rsidRPr="008123B0" w:rsidRDefault="00F91DBA" w:rsidP="007F64EE">
            <w:pPr>
              <w:cnfStyle w:val="000000100000" w:firstRow="0" w:lastRow="0" w:firstColumn="0" w:lastColumn="0" w:oddVBand="0" w:evenVBand="0" w:oddHBand="1" w:evenHBand="0" w:firstRowFirstColumn="0" w:firstRowLastColumn="0" w:lastRowFirstColumn="0" w:lastRowLastColumn="0"/>
              <w:rPr>
                <w:sz w:val="20"/>
                <w:szCs w:val="20"/>
              </w:rPr>
            </w:pPr>
          </w:p>
        </w:tc>
      </w:tr>
      <w:tr w:rsidR="00F91DBA" w:rsidRPr="008123B0" w14:paraId="383419DE" w14:textId="77777777" w:rsidTr="00B84DBC">
        <w:tc>
          <w:tcPr>
            <w:cnfStyle w:val="001000000000" w:firstRow="0" w:lastRow="0" w:firstColumn="1" w:lastColumn="0" w:oddVBand="0" w:evenVBand="0" w:oddHBand="0" w:evenHBand="0" w:firstRowFirstColumn="0" w:firstRowLastColumn="0" w:lastRowFirstColumn="0" w:lastRowLastColumn="0"/>
            <w:tcW w:w="6232" w:type="dxa"/>
          </w:tcPr>
          <w:p w14:paraId="393D45FE" w14:textId="77777777" w:rsidR="00F91DBA" w:rsidRDefault="00F91DBA" w:rsidP="006466C1">
            <w:pPr>
              <w:jc w:val="right"/>
              <w:rPr>
                <w:b w:val="0"/>
                <w:bCs w:val="0"/>
                <w:sz w:val="20"/>
                <w:szCs w:val="20"/>
              </w:rPr>
            </w:pPr>
            <w:r w:rsidRPr="008123B0">
              <w:rPr>
                <w:sz w:val="20"/>
                <w:szCs w:val="20"/>
              </w:rPr>
              <w:t>Employment</w:t>
            </w:r>
          </w:p>
          <w:p w14:paraId="215DBDBA" w14:textId="7EB2EFCB" w:rsidR="009645DC" w:rsidRPr="009645DC" w:rsidRDefault="009645DC" w:rsidP="006466C1">
            <w:pPr>
              <w:jc w:val="right"/>
              <w:rPr>
                <w:b w:val="0"/>
                <w:bCs w:val="0"/>
                <w:sz w:val="20"/>
                <w:szCs w:val="20"/>
              </w:rPr>
            </w:pPr>
            <w:r w:rsidRPr="0044799E">
              <w:rPr>
                <w:b w:val="0"/>
                <w:bCs w:val="0"/>
                <w:sz w:val="16"/>
                <w:szCs w:val="16"/>
              </w:rPr>
              <w:t>Costs that relate to finding or maintaining employment that cannot be met by the federal job active system or other specialist employment services funded to work with young people</w:t>
            </w:r>
          </w:p>
        </w:tc>
        <w:tc>
          <w:tcPr>
            <w:tcW w:w="1486" w:type="dxa"/>
          </w:tcPr>
          <w:p w14:paraId="24444F88" w14:textId="77777777" w:rsidR="00F91DBA" w:rsidRPr="008123B0" w:rsidRDefault="00F91DBA" w:rsidP="007F64EE">
            <w:pPr>
              <w:cnfStyle w:val="000000000000" w:firstRow="0" w:lastRow="0" w:firstColumn="0" w:lastColumn="0" w:oddVBand="0" w:evenVBand="0" w:oddHBand="0" w:evenHBand="0" w:firstRowFirstColumn="0" w:firstRowLastColumn="0" w:lastRowFirstColumn="0" w:lastRowLastColumn="0"/>
              <w:rPr>
                <w:sz w:val="20"/>
                <w:szCs w:val="20"/>
              </w:rPr>
            </w:pPr>
          </w:p>
        </w:tc>
        <w:tc>
          <w:tcPr>
            <w:tcW w:w="1486" w:type="dxa"/>
          </w:tcPr>
          <w:p w14:paraId="6BABC867" w14:textId="77777777" w:rsidR="00F91DBA" w:rsidRPr="008123B0" w:rsidRDefault="00F91DBA" w:rsidP="007F64EE">
            <w:pPr>
              <w:cnfStyle w:val="000000000000" w:firstRow="0" w:lastRow="0" w:firstColumn="0" w:lastColumn="0" w:oddVBand="0" w:evenVBand="0" w:oddHBand="0" w:evenHBand="0" w:firstRowFirstColumn="0" w:firstRowLastColumn="0" w:lastRowFirstColumn="0" w:lastRowLastColumn="0"/>
              <w:rPr>
                <w:sz w:val="20"/>
                <w:szCs w:val="20"/>
              </w:rPr>
            </w:pPr>
          </w:p>
        </w:tc>
      </w:tr>
      <w:tr w:rsidR="009645DC" w:rsidRPr="008123B0" w14:paraId="6DE21DC7" w14:textId="77777777" w:rsidTr="00B84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6009BA7" w14:textId="4F41C849" w:rsidR="009645DC" w:rsidRPr="00C20CC8" w:rsidRDefault="009645DC" w:rsidP="006466C1">
            <w:pPr>
              <w:jc w:val="right"/>
              <w:rPr>
                <w:sz w:val="20"/>
                <w:szCs w:val="20"/>
              </w:rPr>
            </w:pPr>
            <w:r w:rsidRPr="00C20CC8">
              <w:rPr>
                <w:sz w:val="20"/>
                <w:szCs w:val="20"/>
              </w:rPr>
              <w:t>Financial se</w:t>
            </w:r>
            <w:r w:rsidR="00C20CC8" w:rsidRPr="00C20CC8">
              <w:rPr>
                <w:sz w:val="20"/>
                <w:szCs w:val="20"/>
              </w:rPr>
              <w:t>curity</w:t>
            </w:r>
          </w:p>
          <w:p w14:paraId="41D13CA1" w14:textId="1B43E04D" w:rsidR="009645DC" w:rsidRPr="00C20CC8" w:rsidRDefault="009645DC" w:rsidP="006466C1">
            <w:pPr>
              <w:jc w:val="right"/>
              <w:rPr>
                <w:b w:val="0"/>
                <w:bCs w:val="0"/>
                <w:sz w:val="20"/>
                <w:szCs w:val="20"/>
              </w:rPr>
            </w:pPr>
            <w:r w:rsidRPr="0044799E">
              <w:rPr>
                <w:b w:val="0"/>
                <w:bCs w:val="0"/>
                <w:sz w:val="16"/>
                <w:szCs w:val="16"/>
              </w:rPr>
              <w:t>Any financial assistance provided to young people to assist them to manage or repay debt, emergency material aid for essential needs</w:t>
            </w:r>
          </w:p>
        </w:tc>
        <w:tc>
          <w:tcPr>
            <w:tcW w:w="1486" w:type="dxa"/>
          </w:tcPr>
          <w:p w14:paraId="130FC44F"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c>
          <w:tcPr>
            <w:tcW w:w="1486" w:type="dxa"/>
          </w:tcPr>
          <w:p w14:paraId="5EEAB9AD"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r>
      <w:tr w:rsidR="009645DC" w:rsidRPr="008123B0" w14:paraId="463BCC2B" w14:textId="77777777" w:rsidTr="00B84DBC">
        <w:tc>
          <w:tcPr>
            <w:cnfStyle w:val="001000000000" w:firstRow="0" w:lastRow="0" w:firstColumn="1" w:lastColumn="0" w:oddVBand="0" w:evenVBand="0" w:oddHBand="0" w:evenHBand="0" w:firstRowFirstColumn="0" w:firstRowLastColumn="0" w:lastRowFirstColumn="0" w:lastRowLastColumn="0"/>
            <w:tcW w:w="6232" w:type="dxa"/>
          </w:tcPr>
          <w:p w14:paraId="7CA49520" w14:textId="77777777" w:rsidR="009645DC" w:rsidRDefault="009645DC" w:rsidP="006466C1">
            <w:pPr>
              <w:jc w:val="right"/>
              <w:rPr>
                <w:b w:val="0"/>
                <w:bCs w:val="0"/>
                <w:sz w:val="20"/>
                <w:szCs w:val="20"/>
              </w:rPr>
            </w:pPr>
            <w:r w:rsidRPr="008123B0">
              <w:rPr>
                <w:sz w:val="20"/>
                <w:szCs w:val="20"/>
              </w:rPr>
              <w:t>Health</w:t>
            </w:r>
          </w:p>
          <w:p w14:paraId="169D45C5" w14:textId="20C57E55" w:rsidR="00C20CC8" w:rsidRPr="00C20CC8" w:rsidRDefault="00C20CC8" w:rsidP="006466C1">
            <w:pPr>
              <w:jc w:val="right"/>
              <w:rPr>
                <w:b w:val="0"/>
                <w:bCs w:val="0"/>
                <w:sz w:val="20"/>
                <w:szCs w:val="20"/>
              </w:rPr>
            </w:pPr>
            <w:r w:rsidRPr="0044799E">
              <w:rPr>
                <w:b w:val="0"/>
                <w:bCs w:val="0"/>
                <w:sz w:val="16"/>
                <w:szCs w:val="16"/>
              </w:rPr>
              <w:t xml:space="preserve">Costs and expenses related to the provision of health, dental, mental </w:t>
            </w:r>
            <w:proofErr w:type="gramStart"/>
            <w:r w:rsidRPr="0044799E">
              <w:rPr>
                <w:b w:val="0"/>
                <w:bCs w:val="0"/>
                <w:sz w:val="16"/>
                <w:szCs w:val="16"/>
              </w:rPr>
              <w:t>health</w:t>
            </w:r>
            <w:proofErr w:type="gramEnd"/>
            <w:r w:rsidRPr="0044799E">
              <w:rPr>
                <w:b w:val="0"/>
                <w:bCs w:val="0"/>
                <w:sz w:val="16"/>
                <w:szCs w:val="16"/>
              </w:rPr>
              <w:t xml:space="preserve"> and allied health services. Includes expenses related to personal care/hygiene products, and relevant services.</w:t>
            </w:r>
          </w:p>
        </w:tc>
        <w:tc>
          <w:tcPr>
            <w:tcW w:w="1486" w:type="dxa"/>
          </w:tcPr>
          <w:p w14:paraId="2A8A4E64"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c>
          <w:tcPr>
            <w:tcW w:w="1486" w:type="dxa"/>
          </w:tcPr>
          <w:p w14:paraId="16EE122B"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r>
      <w:tr w:rsidR="009645DC" w:rsidRPr="008123B0" w14:paraId="4DEA9C26" w14:textId="77777777" w:rsidTr="00B84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07E07DB" w14:textId="77777777" w:rsidR="009645DC" w:rsidRDefault="009645DC" w:rsidP="006466C1">
            <w:pPr>
              <w:jc w:val="right"/>
              <w:rPr>
                <w:b w:val="0"/>
                <w:bCs w:val="0"/>
                <w:sz w:val="20"/>
                <w:szCs w:val="20"/>
              </w:rPr>
            </w:pPr>
            <w:r w:rsidRPr="008123B0">
              <w:rPr>
                <w:sz w:val="20"/>
                <w:szCs w:val="20"/>
              </w:rPr>
              <w:t>Housing</w:t>
            </w:r>
          </w:p>
          <w:p w14:paraId="7F147192" w14:textId="5E004442" w:rsidR="00C20CC8" w:rsidRPr="00C20CC8" w:rsidRDefault="00C20CC8" w:rsidP="006466C1">
            <w:pPr>
              <w:jc w:val="right"/>
              <w:rPr>
                <w:b w:val="0"/>
                <w:bCs w:val="0"/>
                <w:sz w:val="20"/>
                <w:szCs w:val="20"/>
              </w:rPr>
            </w:pPr>
            <w:r w:rsidRPr="0044799E">
              <w:rPr>
                <w:b w:val="0"/>
                <w:bCs w:val="0"/>
                <w:sz w:val="16"/>
                <w:szCs w:val="16"/>
              </w:rPr>
              <w:t>Related to the establishment and maintenance of safe and stable housing options</w:t>
            </w:r>
          </w:p>
        </w:tc>
        <w:tc>
          <w:tcPr>
            <w:tcW w:w="1486" w:type="dxa"/>
          </w:tcPr>
          <w:p w14:paraId="4E55FA14"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c>
          <w:tcPr>
            <w:tcW w:w="1486" w:type="dxa"/>
          </w:tcPr>
          <w:p w14:paraId="5367BDD6"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r>
      <w:tr w:rsidR="009645DC" w:rsidRPr="008123B0" w14:paraId="113487B0" w14:textId="77777777" w:rsidTr="00B84DBC">
        <w:tc>
          <w:tcPr>
            <w:cnfStyle w:val="001000000000" w:firstRow="0" w:lastRow="0" w:firstColumn="1" w:lastColumn="0" w:oddVBand="0" w:evenVBand="0" w:oddHBand="0" w:evenHBand="0" w:firstRowFirstColumn="0" w:firstRowLastColumn="0" w:lastRowFirstColumn="0" w:lastRowLastColumn="0"/>
            <w:tcW w:w="6232" w:type="dxa"/>
          </w:tcPr>
          <w:p w14:paraId="112516BC" w14:textId="77777777" w:rsidR="009645DC" w:rsidRDefault="009645DC" w:rsidP="006466C1">
            <w:pPr>
              <w:jc w:val="right"/>
              <w:rPr>
                <w:b w:val="0"/>
                <w:bCs w:val="0"/>
                <w:sz w:val="20"/>
                <w:szCs w:val="20"/>
              </w:rPr>
            </w:pPr>
            <w:r w:rsidRPr="008123B0">
              <w:rPr>
                <w:sz w:val="20"/>
                <w:szCs w:val="20"/>
              </w:rPr>
              <w:t>Identity and culture</w:t>
            </w:r>
          </w:p>
          <w:p w14:paraId="3C753CBD" w14:textId="3CBB9320" w:rsidR="00C20CC8" w:rsidRPr="00C20CC8" w:rsidRDefault="00C20CC8" w:rsidP="006466C1">
            <w:pPr>
              <w:jc w:val="right"/>
              <w:rPr>
                <w:b w:val="0"/>
                <w:bCs w:val="0"/>
                <w:sz w:val="20"/>
                <w:szCs w:val="20"/>
              </w:rPr>
            </w:pPr>
            <w:r w:rsidRPr="0044799E">
              <w:rPr>
                <w:b w:val="0"/>
                <w:bCs w:val="0"/>
                <w:sz w:val="16"/>
                <w:szCs w:val="16"/>
              </w:rPr>
              <w:t>Costs associated with activities that promote a young person’s connection to country, culture, and their community</w:t>
            </w:r>
          </w:p>
        </w:tc>
        <w:tc>
          <w:tcPr>
            <w:tcW w:w="1486" w:type="dxa"/>
          </w:tcPr>
          <w:p w14:paraId="78A7FDD1"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c>
          <w:tcPr>
            <w:tcW w:w="1486" w:type="dxa"/>
          </w:tcPr>
          <w:p w14:paraId="5FC12EFD"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r>
      <w:tr w:rsidR="009645DC" w:rsidRPr="008123B0" w14:paraId="32046F15" w14:textId="77777777" w:rsidTr="00B84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934C699" w14:textId="77777777" w:rsidR="009645DC" w:rsidRDefault="009645DC" w:rsidP="006466C1">
            <w:pPr>
              <w:jc w:val="right"/>
              <w:rPr>
                <w:b w:val="0"/>
                <w:bCs w:val="0"/>
                <w:sz w:val="20"/>
                <w:szCs w:val="20"/>
              </w:rPr>
            </w:pPr>
            <w:r w:rsidRPr="008123B0">
              <w:rPr>
                <w:sz w:val="20"/>
                <w:szCs w:val="20"/>
              </w:rPr>
              <w:t>Legal matters</w:t>
            </w:r>
          </w:p>
          <w:p w14:paraId="2746345E" w14:textId="712396C1" w:rsidR="00C20CC8" w:rsidRPr="00C20CC8" w:rsidRDefault="00C20CC8" w:rsidP="006466C1">
            <w:pPr>
              <w:jc w:val="right"/>
              <w:rPr>
                <w:b w:val="0"/>
                <w:bCs w:val="0"/>
                <w:sz w:val="20"/>
                <w:szCs w:val="20"/>
              </w:rPr>
            </w:pPr>
            <w:r w:rsidRPr="0044799E">
              <w:rPr>
                <w:b w:val="0"/>
                <w:bCs w:val="0"/>
                <w:sz w:val="16"/>
                <w:szCs w:val="16"/>
              </w:rPr>
              <w:t>Any costs related to a young person seek legal advice or legal support. Payment for access or processing of any legal documents not related to employment or education. Including fees related to applications to the court and family court.</w:t>
            </w:r>
          </w:p>
        </w:tc>
        <w:tc>
          <w:tcPr>
            <w:tcW w:w="1486" w:type="dxa"/>
          </w:tcPr>
          <w:p w14:paraId="4B53D449"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c>
          <w:tcPr>
            <w:tcW w:w="1486" w:type="dxa"/>
          </w:tcPr>
          <w:p w14:paraId="6A03E210"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r>
      <w:tr w:rsidR="009645DC" w:rsidRPr="008123B0" w14:paraId="4E072C71" w14:textId="77777777" w:rsidTr="00B84DBC">
        <w:tc>
          <w:tcPr>
            <w:cnfStyle w:val="001000000000" w:firstRow="0" w:lastRow="0" w:firstColumn="1" w:lastColumn="0" w:oddVBand="0" w:evenVBand="0" w:oddHBand="0" w:evenHBand="0" w:firstRowFirstColumn="0" w:firstRowLastColumn="0" w:lastRowFirstColumn="0" w:lastRowLastColumn="0"/>
            <w:tcW w:w="6232" w:type="dxa"/>
          </w:tcPr>
          <w:p w14:paraId="5937A68C" w14:textId="77777777" w:rsidR="009645DC" w:rsidRDefault="009645DC" w:rsidP="006466C1">
            <w:pPr>
              <w:jc w:val="right"/>
              <w:rPr>
                <w:b w:val="0"/>
                <w:bCs w:val="0"/>
                <w:sz w:val="20"/>
                <w:szCs w:val="20"/>
              </w:rPr>
            </w:pPr>
            <w:r w:rsidRPr="008123B0">
              <w:rPr>
                <w:sz w:val="20"/>
                <w:szCs w:val="20"/>
              </w:rPr>
              <w:t>Life and after-care skills</w:t>
            </w:r>
          </w:p>
          <w:p w14:paraId="6F26485A" w14:textId="46FD21A6" w:rsidR="00C20CC8" w:rsidRPr="00C20CC8" w:rsidRDefault="00C20CC8" w:rsidP="006466C1">
            <w:pPr>
              <w:jc w:val="right"/>
              <w:rPr>
                <w:b w:val="0"/>
                <w:bCs w:val="0"/>
                <w:sz w:val="20"/>
                <w:szCs w:val="20"/>
              </w:rPr>
            </w:pPr>
            <w:r w:rsidRPr="0044799E">
              <w:rPr>
                <w:b w:val="0"/>
                <w:bCs w:val="0"/>
                <w:sz w:val="16"/>
                <w:szCs w:val="16"/>
              </w:rPr>
              <w:t>Activities and events that provide opportunities to develop life skills, specifically those that support a young person to live independently and improve their awareness of their rights</w:t>
            </w:r>
          </w:p>
        </w:tc>
        <w:tc>
          <w:tcPr>
            <w:tcW w:w="1486" w:type="dxa"/>
          </w:tcPr>
          <w:p w14:paraId="2AB288BA"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c>
          <w:tcPr>
            <w:tcW w:w="1486" w:type="dxa"/>
          </w:tcPr>
          <w:p w14:paraId="1E340DEE"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r>
      <w:tr w:rsidR="009645DC" w:rsidRPr="008123B0" w14:paraId="72AA0B89" w14:textId="77777777" w:rsidTr="00B84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C8949EB" w14:textId="77777777" w:rsidR="009645DC" w:rsidRDefault="009645DC" w:rsidP="006466C1">
            <w:pPr>
              <w:jc w:val="right"/>
              <w:rPr>
                <w:b w:val="0"/>
                <w:bCs w:val="0"/>
                <w:sz w:val="20"/>
                <w:szCs w:val="20"/>
              </w:rPr>
            </w:pPr>
            <w:r w:rsidRPr="008123B0">
              <w:rPr>
                <w:sz w:val="20"/>
                <w:szCs w:val="20"/>
              </w:rPr>
              <w:t>Social relationships and support networks</w:t>
            </w:r>
          </w:p>
          <w:p w14:paraId="39E5A9C4" w14:textId="77777777" w:rsidR="00C20CC8" w:rsidRPr="0044799E" w:rsidRDefault="00C20CC8" w:rsidP="006466C1">
            <w:pPr>
              <w:spacing w:before="60" w:after="60"/>
              <w:jc w:val="right"/>
              <w:rPr>
                <w:b w:val="0"/>
                <w:bCs w:val="0"/>
                <w:sz w:val="16"/>
                <w:szCs w:val="16"/>
              </w:rPr>
            </w:pPr>
            <w:r w:rsidRPr="0044799E">
              <w:rPr>
                <w:b w:val="0"/>
                <w:bCs w:val="0"/>
                <w:sz w:val="16"/>
                <w:szCs w:val="16"/>
              </w:rPr>
              <w:t xml:space="preserve">Costs associated with supporting a young person to connect or reconnect with biological family members, including the cost of travel. Also includes costs related to the young person engaging with recreational activities that are directly related to developing their support circles, friendships, and natural networks. </w:t>
            </w:r>
          </w:p>
          <w:p w14:paraId="0440C1BF" w14:textId="3AAEA589" w:rsidR="00C20CC8" w:rsidRPr="008123B0" w:rsidRDefault="00C20CC8" w:rsidP="006466C1">
            <w:pPr>
              <w:jc w:val="right"/>
              <w:rPr>
                <w:sz w:val="20"/>
                <w:szCs w:val="20"/>
              </w:rPr>
            </w:pPr>
            <w:r w:rsidRPr="0044799E">
              <w:rPr>
                <w:b w:val="0"/>
                <w:bCs w:val="0"/>
                <w:i/>
                <w:iCs/>
                <w:sz w:val="16"/>
                <w:szCs w:val="16"/>
              </w:rPr>
              <w:t>Includes costs associated with Transition Coaches purchasing small meals to support engagement and relationship building</w:t>
            </w:r>
            <w:r w:rsidRPr="0044799E">
              <w:rPr>
                <w:i/>
                <w:iCs/>
                <w:sz w:val="18"/>
                <w:szCs w:val="18"/>
              </w:rPr>
              <w:t>.</w:t>
            </w:r>
          </w:p>
        </w:tc>
        <w:tc>
          <w:tcPr>
            <w:tcW w:w="1486" w:type="dxa"/>
          </w:tcPr>
          <w:p w14:paraId="435575EF"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c>
          <w:tcPr>
            <w:tcW w:w="1486" w:type="dxa"/>
          </w:tcPr>
          <w:p w14:paraId="409A187B" w14:textId="77777777" w:rsidR="009645DC" w:rsidRPr="008123B0" w:rsidRDefault="009645DC" w:rsidP="009645DC">
            <w:pPr>
              <w:cnfStyle w:val="000000100000" w:firstRow="0" w:lastRow="0" w:firstColumn="0" w:lastColumn="0" w:oddVBand="0" w:evenVBand="0" w:oddHBand="1" w:evenHBand="0" w:firstRowFirstColumn="0" w:firstRowLastColumn="0" w:lastRowFirstColumn="0" w:lastRowLastColumn="0"/>
              <w:rPr>
                <w:sz w:val="20"/>
                <w:szCs w:val="20"/>
              </w:rPr>
            </w:pPr>
          </w:p>
        </w:tc>
      </w:tr>
      <w:tr w:rsidR="009645DC" w:rsidRPr="008123B0" w14:paraId="43B6C6BB" w14:textId="77777777" w:rsidTr="00B84DBC">
        <w:tc>
          <w:tcPr>
            <w:cnfStyle w:val="001000000000" w:firstRow="0" w:lastRow="0" w:firstColumn="1" w:lastColumn="0" w:oddVBand="0" w:evenVBand="0" w:oddHBand="0" w:evenHBand="0" w:firstRowFirstColumn="0" w:firstRowLastColumn="0" w:lastRowFirstColumn="0" w:lastRowLastColumn="0"/>
            <w:tcW w:w="6232" w:type="dxa"/>
          </w:tcPr>
          <w:p w14:paraId="00897358" w14:textId="77777777" w:rsidR="009645DC" w:rsidRPr="008123B0" w:rsidRDefault="009645DC" w:rsidP="009645DC">
            <w:pPr>
              <w:jc w:val="right"/>
              <w:rPr>
                <w:sz w:val="20"/>
                <w:szCs w:val="20"/>
              </w:rPr>
            </w:pPr>
            <w:r w:rsidRPr="008123B0">
              <w:rPr>
                <w:sz w:val="20"/>
                <w:szCs w:val="20"/>
              </w:rPr>
              <w:t>Total</w:t>
            </w:r>
          </w:p>
        </w:tc>
        <w:tc>
          <w:tcPr>
            <w:tcW w:w="1486" w:type="dxa"/>
          </w:tcPr>
          <w:p w14:paraId="341AB217"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c>
          <w:tcPr>
            <w:tcW w:w="1486" w:type="dxa"/>
          </w:tcPr>
          <w:p w14:paraId="7F2EDBE4" w14:textId="77777777" w:rsidR="009645DC" w:rsidRPr="008123B0" w:rsidRDefault="009645DC" w:rsidP="009645DC">
            <w:pPr>
              <w:cnfStyle w:val="000000000000" w:firstRow="0" w:lastRow="0" w:firstColumn="0" w:lastColumn="0" w:oddVBand="0" w:evenVBand="0" w:oddHBand="0" w:evenHBand="0" w:firstRowFirstColumn="0" w:firstRowLastColumn="0" w:lastRowFirstColumn="0" w:lastRowLastColumn="0"/>
              <w:rPr>
                <w:sz w:val="20"/>
                <w:szCs w:val="20"/>
              </w:rPr>
            </w:pPr>
          </w:p>
        </w:tc>
      </w:tr>
    </w:tbl>
    <w:p w14:paraId="783C4390" w14:textId="77777777" w:rsidR="00FA03A1" w:rsidRDefault="00FA03A1" w:rsidP="00EA47CE">
      <w:pPr>
        <w:pStyle w:val="Subheadingoption4"/>
      </w:pPr>
    </w:p>
    <w:tbl>
      <w:tblPr>
        <w:tblStyle w:val="GridTable4-Accent3"/>
        <w:tblW w:w="0" w:type="auto"/>
        <w:tblLook w:val="04A0" w:firstRow="1" w:lastRow="0" w:firstColumn="1" w:lastColumn="0" w:noHBand="0" w:noVBand="1"/>
      </w:tblPr>
      <w:tblGrid>
        <w:gridCol w:w="4610"/>
        <w:gridCol w:w="4594"/>
      </w:tblGrid>
      <w:tr w:rsidR="00F91DBA" w:rsidRPr="008C0AF9" w14:paraId="1ACC7895" w14:textId="77777777" w:rsidTr="00CC2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0" w:type="dxa"/>
          </w:tcPr>
          <w:p w14:paraId="5F3FF16D" w14:textId="2B95D580" w:rsidR="00F91DBA" w:rsidRPr="00507153" w:rsidRDefault="00E432F7" w:rsidP="007F64EE">
            <w:pPr>
              <w:jc w:val="center"/>
              <w:rPr>
                <w:color w:val="FFFFFF" w:themeColor="background1"/>
                <w:sz w:val="20"/>
                <w:szCs w:val="20"/>
              </w:rPr>
            </w:pPr>
            <w:r>
              <w:rPr>
                <w:color w:val="FFFFFF" w:themeColor="background1"/>
                <w:sz w:val="20"/>
                <w:szCs w:val="20"/>
              </w:rPr>
              <w:lastRenderedPageBreak/>
              <w:t xml:space="preserve">3.3 </w:t>
            </w:r>
            <w:r w:rsidR="00F91DBA" w:rsidRPr="00507153">
              <w:rPr>
                <w:color w:val="FFFFFF" w:themeColor="background1"/>
                <w:sz w:val="20"/>
                <w:szCs w:val="20"/>
              </w:rPr>
              <w:t xml:space="preserve">IIMF detail </w:t>
            </w:r>
          </w:p>
        </w:tc>
        <w:tc>
          <w:tcPr>
            <w:tcW w:w="4594" w:type="dxa"/>
          </w:tcPr>
          <w:p w14:paraId="331DD6F6" w14:textId="77777777" w:rsidR="00F91DBA" w:rsidRPr="00507153" w:rsidRDefault="00F91DBA" w:rsidP="007F64E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Number (count)</w:t>
            </w:r>
          </w:p>
        </w:tc>
      </w:tr>
      <w:tr w:rsidR="00F91DBA" w:rsidRPr="008C0AF9" w14:paraId="42D606C3" w14:textId="77777777" w:rsidTr="00CC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0" w:type="dxa"/>
          </w:tcPr>
          <w:p w14:paraId="313A9E1B" w14:textId="77777777" w:rsidR="00F91DBA" w:rsidRPr="00507153" w:rsidRDefault="00F91DBA" w:rsidP="007F64EE">
            <w:pPr>
              <w:jc w:val="right"/>
              <w:rPr>
                <w:sz w:val="20"/>
                <w:szCs w:val="20"/>
              </w:rPr>
            </w:pPr>
            <w:r w:rsidRPr="00507153">
              <w:rPr>
                <w:sz w:val="20"/>
                <w:szCs w:val="20"/>
              </w:rPr>
              <w:t>Number of IIMF requests declined</w:t>
            </w:r>
          </w:p>
        </w:tc>
        <w:tc>
          <w:tcPr>
            <w:tcW w:w="4594" w:type="dxa"/>
          </w:tcPr>
          <w:p w14:paraId="30D05191" w14:textId="77777777" w:rsidR="00F91DBA" w:rsidRPr="00507153" w:rsidRDefault="00F91DBA" w:rsidP="007F64EE">
            <w:pPr>
              <w:cnfStyle w:val="000000100000" w:firstRow="0" w:lastRow="0" w:firstColumn="0" w:lastColumn="0" w:oddVBand="0" w:evenVBand="0" w:oddHBand="1" w:evenHBand="0" w:firstRowFirstColumn="0" w:firstRowLastColumn="0" w:lastRowFirstColumn="0" w:lastRowLastColumn="0"/>
              <w:rPr>
                <w:sz w:val="20"/>
                <w:szCs w:val="20"/>
              </w:rPr>
            </w:pPr>
          </w:p>
        </w:tc>
      </w:tr>
      <w:tr w:rsidR="00F91DBA" w:rsidRPr="008C0AF9" w14:paraId="2C345160" w14:textId="77777777" w:rsidTr="00CC2C04">
        <w:tc>
          <w:tcPr>
            <w:cnfStyle w:val="001000000000" w:firstRow="0" w:lastRow="0" w:firstColumn="1" w:lastColumn="0" w:oddVBand="0" w:evenVBand="0" w:oddHBand="0" w:evenHBand="0" w:firstRowFirstColumn="0" w:firstRowLastColumn="0" w:lastRowFirstColumn="0" w:lastRowLastColumn="0"/>
            <w:tcW w:w="4610" w:type="dxa"/>
          </w:tcPr>
          <w:p w14:paraId="27CE2D93" w14:textId="77777777" w:rsidR="00F91DBA" w:rsidRPr="00507153" w:rsidRDefault="00F91DBA" w:rsidP="007F64EE">
            <w:pPr>
              <w:jc w:val="right"/>
              <w:rPr>
                <w:sz w:val="20"/>
                <w:szCs w:val="20"/>
              </w:rPr>
            </w:pPr>
            <w:r w:rsidRPr="00507153">
              <w:rPr>
                <w:sz w:val="20"/>
                <w:szCs w:val="20"/>
              </w:rPr>
              <w:t>Number of IIMF decisions appealed</w:t>
            </w:r>
          </w:p>
        </w:tc>
        <w:tc>
          <w:tcPr>
            <w:tcW w:w="4594" w:type="dxa"/>
          </w:tcPr>
          <w:p w14:paraId="2BB725DD" w14:textId="77777777" w:rsidR="00F91DBA" w:rsidRPr="00507153" w:rsidRDefault="00F91DBA" w:rsidP="007F64EE">
            <w:pPr>
              <w:cnfStyle w:val="000000000000" w:firstRow="0" w:lastRow="0" w:firstColumn="0" w:lastColumn="0" w:oddVBand="0" w:evenVBand="0" w:oddHBand="0" w:evenHBand="0" w:firstRowFirstColumn="0" w:firstRowLastColumn="0" w:lastRowFirstColumn="0" w:lastRowLastColumn="0"/>
              <w:rPr>
                <w:sz w:val="20"/>
                <w:szCs w:val="20"/>
              </w:rPr>
            </w:pPr>
          </w:p>
        </w:tc>
      </w:tr>
      <w:tr w:rsidR="009A0FDE" w:rsidRPr="008C0AF9" w14:paraId="2E3EFA8C" w14:textId="77777777" w:rsidTr="00CC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6166D3D0" w14:textId="2DC24896" w:rsidR="009A0FDE" w:rsidRDefault="009A0FDE" w:rsidP="009A0FDE">
            <w:pPr>
              <w:rPr>
                <w:b w:val="0"/>
                <w:bCs w:val="0"/>
                <w:sz w:val="20"/>
                <w:szCs w:val="20"/>
              </w:rPr>
            </w:pPr>
            <w:r>
              <w:rPr>
                <w:sz w:val="20"/>
                <w:szCs w:val="20"/>
              </w:rPr>
              <w:t>List reasons why requests have been declined:</w:t>
            </w:r>
          </w:p>
          <w:p w14:paraId="40D8B28C" w14:textId="77777777" w:rsidR="009A0FDE" w:rsidRPr="00971F28" w:rsidRDefault="009A0FDE" w:rsidP="009A0FDE">
            <w:pPr>
              <w:pStyle w:val="ListParagraph"/>
              <w:numPr>
                <w:ilvl w:val="0"/>
                <w:numId w:val="3"/>
              </w:numPr>
              <w:rPr>
                <w:sz w:val="20"/>
                <w:szCs w:val="20"/>
              </w:rPr>
            </w:pPr>
          </w:p>
          <w:p w14:paraId="5DCD9F9F" w14:textId="77777777" w:rsidR="009A0FDE" w:rsidRDefault="009A0FDE" w:rsidP="007F64EE">
            <w:pPr>
              <w:rPr>
                <w:b w:val="0"/>
                <w:bCs w:val="0"/>
                <w:sz w:val="20"/>
                <w:szCs w:val="20"/>
              </w:rPr>
            </w:pPr>
          </w:p>
          <w:p w14:paraId="5E0CDB1E" w14:textId="4E138477" w:rsidR="008A42D1" w:rsidRPr="00507153" w:rsidRDefault="008A42D1" w:rsidP="007F64EE">
            <w:pPr>
              <w:rPr>
                <w:sz w:val="20"/>
                <w:szCs w:val="20"/>
              </w:rPr>
            </w:pPr>
          </w:p>
        </w:tc>
      </w:tr>
    </w:tbl>
    <w:p w14:paraId="1D7D3376" w14:textId="77777777" w:rsidR="00D5395F" w:rsidRDefault="00D5395F" w:rsidP="00EA47CE">
      <w:pPr>
        <w:pStyle w:val="Subheadingoption4"/>
      </w:pPr>
    </w:p>
    <w:p w14:paraId="32832DC7" w14:textId="77777777" w:rsidR="009726B6" w:rsidRDefault="009726B6" w:rsidP="000A6214">
      <w:pPr>
        <w:spacing w:before="4"/>
      </w:pPr>
    </w:p>
    <w:p w14:paraId="3EC90FEB" w14:textId="77777777" w:rsidR="00AA76B1" w:rsidRDefault="00AA76B1" w:rsidP="000A6214">
      <w:pPr>
        <w:spacing w:before="4"/>
      </w:pPr>
    </w:p>
    <w:p w14:paraId="7F7A2353" w14:textId="6BED0446" w:rsidR="00971F28" w:rsidRPr="00EA47CE" w:rsidRDefault="00EA47CE" w:rsidP="00EA47CE">
      <w:pPr>
        <w:pStyle w:val="Subheadingoption2"/>
      </w:pPr>
      <w:r>
        <w:t>2.0</w:t>
      </w:r>
      <w:r w:rsidR="00F114BA" w:rsidRPr="00EA47CE">
        <w:t xml:space="preserve"> </w:t>
      </w:r>
      <w:r w:rsidR="00EF61A7" w:rsidRPr="00EA47CE">
        <w:t>A deeper dive (qualitative data)</w:t>
      </w:r>
    </w:p>
    <w:p w14:paraId="4187B2F7" w14:textId="77777777" w:rsidR="00345ABB" w:rsidRDefault="00345ABB" w:rsidP="00EA47CE">
      <w:pPr>
        <w:pStyle w:val="Subheadingoption4"/>
      </w:pPr>
    </w:p>
    <w:tbl>
      <w:tblPr>
        <w:tblStyle w:val="GridTable4-Accent2"/>
        <w:tblW w:w="0" w:type="auto"/>
        <w:tblLook w:val="04A0" w:firstRow="1" w:lastRow="0" w:firstColumn="1" w:lastColumn="0" w:noHBand="0" w:noVBand="1"/>
      </w:tblPr>
      <w:tblGrid>
        <w:gridCol w:w="4602"/>
        <w:gridCol w:w="4602"/>
      </w:tblGrid>
      <w:tr w:rsidR="00EA47CE" w14:paraId="16AF0270" w14:textId="77777777" w:rsidTr="00B82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40F9D230" w14:textId="77777777" w:rsidR="00EA47CE" w:rsidRPr="00B82FEE" w:rsidRDefault="00EA47CE" w:rsidP="00EA47CE">
            <w:pPr>
              <w:pStyle w:val="Subheadingoption4"/>
              <w:rPr>
                <w:color w:val="FFFFFF" w:themeColor="background1"/>
              </w:rPr>
            </w:pPr>
            <w:r w:rsidRPr="00B82FEE">
              <w:rPr>
                <w:color w:val="FFFFFF" w:themeColor="background1"/>
              </w:rPr>
              <w:t xml:space="preserve">Using the below prompts, provide a significant change story within your Home Stretch WA service that occurred </w:t>
            </w:r>
            <w:r w:rsidRPr="00B82FEE">
              <w:rPr>
                <w:color w:val="FFFFFF" w:themeColor="background1"/>
                <w:u w:val="single"/>
              </w:rPr>
              <w:t>within the data sharing period</w:t>
            </w:r>
            <w:r w:rsidRPr="00B82FEE">
              <w:rPr>
                <w:color w:val="FFFFFF" w:themeColor="background1"/>
              </w:rPr>
              <w:t xml:space="preserve">: </w:t>
            </w:r>
          </w:p>
          <w:p w14:paraId="4B015BDF" w14:textId="77777777" w:rsidR="00EA47CE" w:rsidRPr="00B82FEE" w:rsidRDefault="00EA47CE" w:rsidP="00EA47CE">
            <w:pPr>
              <w:pStyle w:val="Subheadingoption4"/>
              <w:numPr>
                <w:ilvl w:val="0"/>
                <w:numId w:val="12"/>
              </w:numPr>
              <w:rPr>
                <w:b w:val="0"/>
                <w:bCs w:val="0"/>
                <w:color w:val="FFFFFF" w:themeColor="background1"/>
              </w:rPr>
            </w:pPr>
            <w:r w:rsidRPr="00B82FEE">
              <w:rPr>
                <w:b w:val="0"/>
                <w:bCs w:val="0"/>
                <w:color w:val="FFFFFF" w:themeColor="background1"/>
              </w:rPr>
              <w:t>An overview of the situation.</w:t>
            </w:r>
          </w:p>
          <w:p w14:paraId="0E2E4B16" w14:textId="77777777" w:rsidR="00EA47CE" w:rsidRPr="00B82FEE" w:rsidRDefault="00EA47CE" w:rsidP="00EA47CE">
            <w:pPr>
              <w:pStyle w:val="Subheadingoption4"/>
              <w:numPr>
                <w:ilvl w:val="0"/>
                <w:numId w:val="12"/>
              </w:numPr>
              <w:rPr>
                <w:b w:val="0"/>
                <w:bCs w:val="0"/>
                <w:color w:val="FFFFFF" w:themeColor="background1"/>
              </w:rPr>
            </w:pPr>
            <w:r w:rsidRPr="00B82FEE">
              <w:rPr>
                <w:b w:val="0"/>
                <w:bCs w:val="0"/>
                <w:color w:val="FFFFFF" w:themeColor="background1"/>
              </w:rPr>
              <w:t>Young person’s goal/intended outcome.</w:t>
            </w:r>
          </w:p>
          <w:p w14:paraId="21035300" w14:textId="77777777" w:rsidR="00EA47CE" w:rsidRPr="00B82FEE" w:rsidRDefault="00EA47CE" w:rsidP="00EA47CE">
            <w:pPr>
              <w:pStyle w:val="Subheadingoption4"/>
              <w:numPr>
                <w:ilvl w:val="0"/>
                <w:numId w:val="12"/>
              </w:numPr>
              <w:rPr>
                <w:b w:val="0"/>
                <w:bCs w:val="0"/>
                <w:color w:val="FFFFFF" w:themeColor="background1"/>
              </w:rPr>
            </w:pPr>
            <w:r w:rsidRPr="00B82FEE">
              <w:rPr>
                <w:b w:val="0"/>
                <w:bCs w:val="0"/>
                <w:color w:val="FFFFFF" w:themeColor="background1"/>
              </w:rPr>
              <w:t>Barriers to achieving the goal.</w:t>
            </w:r>
          </w:p>
          <w:p w14:paraId="1793EFD5" w14:textId="77777777" w:rsidR="00EA47CE" w:rsidRPr="00B82FEE" w:rsidRDefault="00EA47CE" w:rsidP="00EA47CE">
            <w:pPr>
              <w:pStyle w:val="Subheadingoption4"/>
              <w:numPr>
                <w:ilvl w:val="0"/>
                <w:numId w:val="12"/>
              </w:numPr>
              <w:rPr>
                <w:b w:val="0"/>
                <w:bCs w:val="0"/>
                <w:color w:val="FFFFFF" w:themeColor="background1"/>
              </w:rPr>
            </w:pPr>
            <w:r w:rsidRPr="00B82FEE">
              <w:rPr>
                <w:b w:val="0"/>
                <w:bCs w:val="0"/>
                <w:color w:val="FFFFFF" w:themeColor="background1"/>
              </w:rPr>
              <w:t xml:space="preserve">Support provided by Home Stretch WA staff (Transition Coach, Staying on Agreement, Housing Allowance, Invest </w:t>
            </w:r>
            <w:proofErr w:type="gramStart"/>
            <w:r w:rsidRPr="00B82FEE">
              <w:rPr>
                <w:b w:val="0"/>
                <w:bCs w:val="0"/>
                <w:color w:val="FFFFFF" w:themeColor="background1"/>
              </w:rPr>
              <w:t>In</w:t>
            </w:r>
            <w:proofErr w:type="gramEnd"/>
            <w:r w:rsidRPr="00B82FEE">
              <w:rPr>
                <w:b w:val="0"/>
                <w:bCs w:val="0"/>
                <w:color w:val="FFFFFF" w:themeColor="background1"/>
              </w:rPr>
              <w:t xml:space="preserve"> Me Funding…) or other services</w:t>
            </w:r>
          </w:p>
          <w:p w14:paraId="21648723" w14:textId="77777777" w:rsidR="00EA47CE" w:rsidRPr="00B82FEE" w:rsidRDefault="00EA47CE" w:rsidP="00EA47CE">
            <w:pPr>
              <w:pStyle w:val="Subheadingoption4"/>
              <w:numPr>
                <w:ilvl w:val="0"/>
                <w:numId w:val="12"/>
              </w:numPr>
              <w:rPr>
                <w:b w:val="0"/>
                <w:bCs w:val="0"/>
                <w:color w:val="FFFFFF" w:themeColor="background1"/>
              </w:rPr>
            </w:pPr>
            <w:r w:rsidRPr="00B82FEE">
              <w:rPr>
                <w:b w:val="0"/>
                <w:bCs w:val="0"/>
                <w:color w:val="FFFFFF" w:themeColor="background1"/>
              </w:rPr>
              <w:t>Outcomes (short-term and long-term) achieved.</w:t>
            </w:r>
          </w:p>
          <w:p w14:paraId="59C13726" w14:textId="77777777" w:rsidR="00EA47CE" w:rsidRPr="00B82FEE" w:rsidRDefault="00EA47CE" w:rsidP="00EA47CE">
            <w:pPr>
              <w:pStyle w:val="Subheadingoption4"/>
              <w:numPr>
                <w:ilvl w:val="0"/>
                <w:numId w:val="12"/>
              </w:numPr>
              <w:rPr>
                <w:b w:val="0"/>
                <w:bCs w:val="0"/>
              </w:rPr>
            </w:pPr>
            <w:r w:rsidRPr="00B82FEE">
              <w:rPr>
                <w:b w:val="0"/>
                <w:bCs w:val="0"/>
                <w:color w:val="FFFFFF" w:themeColor="background1"/>
              </w:rPr>
              <w:t>Any feedback received about the Home Stretch WA service and from who.</w:t>
            </w:r>
          </w:p>
          <w:p w14:paraId="3DC70246" w14:textId="46C6F566" w:rsidR="00B82FEE" w:rsidRPr="00EA47CE" w:rsidRDefault="00B82FEE" w:rsidP="00B82FEE">
            <w:pPr>
              <w:pStyle w:val="Subheadingoption4"/>
              <w:ind w:left="720"/>
            </w:pPr>
          </w:p>
        </w:tc>
      </w:tr>
      <w:tr w:rsidR="00EA47CE" w14:paraId="77EF71CC" w14:textId="77777777" w:rsidTr="00B8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2" w:type="dxa"/>
            <w:vAlign w:val="center"/>
          </w:tcPr>
          <w:p w14:paraId="52FD2F58" w14:textId="7A281E03" w:rsidR="00EA47CE" w:rsidRPr="00EA47CE" w:rsidRDefault="00EA47CE" w:rsidP="00B82FEE">
            <w:pPr>
              <w:pStyle w:val="Subheadingoption4"/>
              <w:spacing w:line="360" w:lineRule="auto"/>
              <w:rPr>
                <w:b w:val="0"/>
                <w:bCs w:val="0"/>
              </w:rPr>
            </w:pPr>
            <w:r w:rsidRPr="00EA47CE">
              <w:rPr>
                <w:b w:val="0"/>
                <w:bCs w:val="0"/>
              </w:rPr>
              <w:t>Young Person Unique Identifier:</w:t>
            </w:r>
          </w:p>
        </w:tc>
        <w:tc>
          <w:tcPr>
            <w:tcW w:w="4602" w:type="dxa"/>
          </w:tcPr>
          <w:p w14:paraId="560E26B3" w14:textId="77777777" w:rsidR="00EA47CE" w:rsidRDefault="00EA47CE" w:rsidP="00EA47CE">
            <w:pPr>
              <w:pStyle w:val="Subheadingoption4"/>
              <w:cnfStyle w:val="000000100000" w:firstRow="0" w:lastRow="0" w:firstColumn="0" w:lastColumn="0" w:oddVBand="0" w:evenVBand="0" w:oddHBand="1" w:evenHBand="0" w:firstRowFirstColumn="0" w:firstRowLastColumn="0" w:lastRowFirstColumn="0" w:lastRowLastColumn="0"/>
            </w:pPr>
          </w:p>
        </w:tc>
      </w:tr>
      <w:tr w:rsidR="00EA47CE" w14:paraId="63C30945" w14:textId="77777777" w:rsidTr="00B82FEE">
        <w:tc>
          <w:tcPr>
            <w:cnfStyle w:val="001000000000" w:firstRow="0" w:lastRow="0" w:firstColumn="1" w:lastColumn="0" w:oddVBand="0" w:evenVBand="0" w:oddHBand="0" w:evenHBand="0" w:firstRowFirstColumn="0" w:firstRowLastColumn="0" w:lastRowFirstColumn="0" w:lastRowLastColumn="0"/>
            <w:tcW w:w="9204" w:type="dxa"/>
            <w:gridSpan w:val="2"/>
          </w:tcPr>
          <w:p w14:paraId="5B851A93" w14:textId="77777777" w:rsidR="00EA47CE" w:rsidRDefault="00EA47CE" w:rsidP="00EA47CE">
            <w:pPr>
              <w:pStyle w:val="Subheadingoption4"/>
              <w:rPr>
                <w:b w:val="0"/>
                <w:bCs w:val="0"/>
              </w:rPr>
            </w:pPr>
          </w:p>
          <w:p w14:paraId="2B0BF57D" w14:textId="77777777" w:rsidR="00B82FEE" w:rsidRDefault="00B82FEE" w:rsidP="00EA47CE">
            <w:pPr>
              <w:pStyle w:val="Subheadingoption4"/>
              <w:rPr>
                <w:b w:val="0"/>
                <w:bCs w:val="0"/>
              </w:rPr>
            </w:pPr>
          </w:p>
          <w:p w14:paraId="0EA7814F" w14:textId="77777777" w:rsidR="00B82FEE" w:rsidRDefault="00B82FEE" w:rsidP="00EA47CE">
            <w:pPr>
              <w:pStyle w:val="Subheadingoption4"/>
              <w:rPr>
                <w:b w:val="0"/>
                <w:bCs w:val="0"/>
              </w:rPr>
            </w:pPr>
          </w:p>
          <w:p w14:paraId="01AB417D" w14:textId="77777777" w:rsidR="00B82FEE" w:rsidRDefault="00B82FEE" w:rsidP="00EA47CE">
            <w:pPr>
              <w:pStyle w:val="Subheadingoption4"/>
              <w:rPr>
                <w:b w:val="0"/>
                <w:bCs w:val="0"/>
              </w:rPr>
            </w:pPr>
          </w:p>
          <w:p w14:paraId="5F71BD57" w14:textId="77777777" w:rsidR="00B82FEE" w:rsidRDefault="00B82FEE" w:rsidP="00EA47CE">
            <w:pPr>
              <w:pStyle w:val="Subheadingoption4"/>
              <w:rPr>
                <w:b w:val="0"/>
                <w:bCs w:val="0"/>
              </w:rPr>
            </w:pPr>
          </w:p>
          <w:p w14:paraId="3BC7ECA4" w14:textId="77777777" w:rsidR="00B82FEE" w:rsidRDefault="00B82FEE" w:rsidP="00EA47CE">
            <w:pPr>
              <w:pStyle w:val="Subheadingoption4"/>
              <w:rPr>
                <w:b w:val="0"/>
                <w:bCs w:val="0"/>
              </w:rPr>
            </w:pPr>
          </w:p>
          <w:p w14:paraId="21BBEF32" w14:textId="77777777" w:rsidR="00B82FEE" w:rsidRDefault="00B82FEE" w:rsidP="00EA47CE">
            <w:pPr>
              <w:pStyle w:val="Subheadingoption4"/>
              <w:rPr>
                <w:b w:val="0"/>
                <w:bCs w:val="0"/>
              </w:rPr>
            </w:pPr>
          </w:p>
          <w:p w14:paraId="7DB19A06" w14:textId="77777777" w:rsidR="00B82FEE" w:rsidRDefault="00B82FEE" w:rsidP="00EA47CE">
            <w:pPr>
              <w:pStyle w:val="Subheadingoption4"/>
              <w:rPr>
                <w:b w:val="0"/>
                <w:bCs w:val="0"/>
              </w:rPr>
            </w:pPr>
          </w:p>
          <w:p w14:paraId="30EBDE7C" w14:textId="41D40431" w:rsidR="00B82FEE" w:rsidRDefault="00B82FEE" w:rsidP="00EA47CE">
            <w:pPr>
              <w:pStyle w:val="Subheadingoption4"/>
            </w:pPr>
          </w:p>
        </w:tc>
      </w:tr>
    </w:tbl>
    <w:p w14:paraId="3D174106" w14:textId="6DF74813" w:rsidR="00B443ED" w:rsidRDefault="00B443ED" w:rsidP="000A6214">
      <w:pPr>
        <w:spacing w:before="4"/>
      </w:pPr>
    </w:p>
    <w:sectPr w:rsidR="00B443ED" w:rsidSect="000F5363">
      <w:headerReference w:type="default" r:id="rId14"/>
      <w:footerReference w:type="default" r:id="rId15"/>
      <w:headerReference w:type="first" r:id="rId16"/>
      <w:footerReference w:type="first" r:id="rId17"/>
      <w:pgSz w:w="11910" w:h="16840"/>
      <w:pgMar w:top="700" w:right="1420" w:bottom="280" w:left="1276"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E340" w14:textId="77777777" w:rsidR="00004D5A" w:rsidRDefault="00004D5A" w:rsidP="00CF1C1B">
      <w:r>
        <w:separator/>
      </w:r>
    </w:p>
  </w:endnote>
  <w:endnote w:type="continuationSeparator" w:id="0">
    <w:p w14:paraId="077D50E4" w14:textId="77777777" w:rsidR="00004D5A" w:rsidRDefault="00004D5A" w:rsidP="00CF1C1B">
      <w:r>
        <w:continuationSeparator/>
      </w:r>
    </w:p>
  </w:endnote>
  <w:endnote w:type="continuationNotice" w:id="1">
    <w:p w14:paraId="03425223" w14:textId="77777777" w:rsidR="00004D5A" w:rsidRDefault="00004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CF71" w14:textId="5DD94B99" w:rsidR="00780AE8" w:rsidRPr="00780AE8" w:rsidRDefault="00780AE8" w:rsidP="00780AE8">
    <w:pPr>
      <w:spacing w:before="240" w:after="240"/>
      <w:rPr>
        <w:sz w:val="16"/>
        <w:szCs w:val="16"/>
      </w:rPr>
    </w:pPr>
    <w:r w:rsidRPr="00780AE8">
      <w:rPr>
        <w:sz w:val="16"/>
        <w:szCs w:val="16"/>
      </w:rPr>
      <w:t xml:space="preserve">All information shared with the CoP will be governed by a Data Sharing and Privacy Agreement developed between the Department of Communities, Anglicare </w:t>
    </w:r>
    <w:proofErr w:type="gramStart"/>
    <w:r w:rsidRPr="00780AE8">
      <w:rPr>
        <w:sz w:val="16"/>
        <w:szCs w:val="16"/>
      </w:rPr>
      <w:t>WA</w:t>
    </w:r>
    <w:proofErr w:type="gramEnd"/>
    <w:r w:rsidRPr="00780AE8">
      <w:rPr>
        <w:sz w:val="16"/>
        <w:szCs w:val="16"/>
      </w:rPr>
      <w:t xml:space="preserve"> and each commissioned provider. All data held by Anglicare WA staff will be recorded and stored in line with the Commonwealth Privacy Act 1988, and Anglicare WA’s Privacy and Client Records policies.</w:t>
    </w:r>
  </w:p>
  <w:p w14:paraId="06246E6D" w14:textId="709B8A4A" w:rsidR="00C8408C" w:rsidRPr="000F5363" w:rsidRDefault="00C8408C" w:rsidP="000F5363">
    <w:pPr>
      <w:pStyle w:val="Footer"/>
      <w:jc w:val="center"/>
      <w:rPr>
        <w:color w:val="8065A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B374" w14:textId="77777777" w:rsidR="000F5363" w:rsidRDefault="000F5363" w:rsidP="00EC5C16">
    <w:pPr>
      <w:pStyle w:val="Footer"/>
      <w:jc w:val="center"/>
      <w:rPr>
        <w:color w:val="8065AC"/>
        <w:sz w:val="20"/>
        <w:szCs w:val="20"/>
      </w:rPr>
    </w:pPr>
  </w:p>
  <w:p w14:paraId="37862A8E" w14:textId="77777777" w:rsidR="00EC5C16" w:rsidRPr="00EC5C16" w:rsidRDefault="00EC5C16" w:rsidP="00EC5C16">
    <w:pPr>
      <w:pStyle w:val="Footer"/>
      <w:jc w:val="center"/>
      <w:rPr>
        <w:color w:val="8065AC"/>
        <w:sz w:val="20"/>
        <w:szCs w:val="20"/>
      </w:rPr>
    </w:pPr>
    <w:r w:rsidRPr="00EC5C16">
      <w:rPr>
        <w:color w:val="8065AC"/>
        <w:sz w:val="20"/>
        <w:szCs w:val="20"/>
      </w:rPr>
      <w:t>Home Stretch WA</w:t>
    </w:r>
  </w:p>
  <w:p w14:paraId="311B5304" w14:textId="77777777" w:rsidR="00EC5C16" w:rsidRDefault="00EC5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9894" w14:textId="77777777" w:rsidR="00004D5A" w:rsidRDefault="00004D5A" w:rsidP="00CF1C1B">
      <w:r>
        <w:separator/>
      </w:r>
    </w:p>
  </w:footnote>
  <w:footnote w:type="continuationSeparator" w:id="0">
    <w:p w14:paraId="4A776621" w14:textId="77777777" w:rsidR="00004D5A" w:rsidRDefault="00004D5A" w:rsidP="00CF1C1B">
      <w:r>
        <w:continuationSeparator/>
      </w:r>
    </w:p>
  </w:footnote>
  <w:footnote w:type="continuationNotice" w:id="1">
    <w:p w14:paraId="4E117D55" w14:textId="77777777" w:rsidR="00004D5A" w:rsidRDefault="00004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25142"/>
      <w:docPartObj>
        <w:docPartGallery w:val="Page Numbers (Top of Page)"/>
        <w:docPartUnique/>
      </w:docPartObj>
    </w:sdtPr>
    <w:sdtEndPr>
      <w:rPr>
        <w:noProof/>
        <w:sz w:val="20"/>
        <w:szCs w:val="20"/>
      </w:rPr>
    </w:sdtEndPr>
    <w:sdtContent>
      <w:p w14:paraId="3C52A8FB" w14:textId="388A7793" w:rsidR="00127F3C" w:rsidRPr="00127F3C" w:rsidRDefault="00127F3C">
        <w:pPr>
          <w:pStyle w:val="Header"/>
          <w:jc w:val="right"/>
          <w:rPr>
            <w:sz w:val="20"/>
            <w:szCs w:val="20"/>
          </w:rPr>
        </w:pPr>
        <w:r w:rsidRPr="00127F3C">
          <w:rPr>
            <w:sz w:val="20"/>
            <w:szCs w:val="20"/>
          </w:rPr>
          <w:fldChar w:fldCharType="begin"/>
        </w:r>
        <w:r w:rsidRPr="00127F3C">
          <w:rPr>
            <w:sz w:val="20"/>
            <w:szCs w:val="20"/>
          </w:rPr>
          <w:instrText xml:space="preserve"> PAGE   \* MERGEFORMAT </w:instrText>
        </w:r>
        <w:r w:rsidRPr="00127F3C">
          <w:rPr>
            <w:sz w:val="20"/>
            <w:szCs w:val="20"/>
          </w:rPr>
          <w:fldChar w:fldCharType="separate"/>
        </w:r>
        <w:r w:rsidRPr="00127F3C">
          <w:rPr>
            <w:noProof/>
            <w:sz w:val="20"/>
            <w:szCs w:val="20"/>
          </w:rPr>
          <w:t>2</w:t>
        </w:r>
        <w:r w:rsidRPr="00127F3C">
          <w:rPr>
            <w:noProof/>
            <w:sz w:val="20"/>
            <w:szCs w:val="20"/>
          </w:rPr>
          <w:fldChar w:fldCharType="end"/>
        </w:r>
      </w:p>
    </w:sdtContent>
  </w:sdt>
  <w:p w14:paraId="73DEA89C" w14:textId="4EB3DA68" w:rsidR="008A59E2" w:rsidRDefault="008A5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A084" w14:textId="77777777" w:rsidR="00CF1C1B" w:rsidRDefault="00CF1C1B">
    <w:pPr>
      <w:pStyle w:val="Header"/>
    </w:pPr>
    <w:r>
      <w:rPr>
        <w:noProof/>
      </w:rPr>
      <w:drawing>
        <wp:anchor distT="0" distB="0" distL="114300" distR="114300" simplePos="0" relativeHeight="251658240" behindDoc="1" locked="0" layoutInCell="1" allowOverlap="1" wp14:anchorId="6DF1B852" wp14:editId="6D39263E">
          <wp:simplePos x="0" y="0"/>
          <wp:positionH relativeFrom="column">
            <wp:posOffset>4324350</wp:posOffset>
          </wp:positionH>
          <wp:positionV relativeFrom="paragraph">
            <wp:posOffset>-190500</wp:posOffset>
          </wp:positionV>
          <wp:extent cx="1908175" cy="1469390"/>
          <wp:effectExtent l="0" t="0" r="0" b="0"/>
          <wp:wrapTight wrapText="bothSides">
            <wp:wrapPolygon edited="0">
              <wp:start x="9273" y="0"/>
              <wp:lineTo x="6900" y="1120"/>
              <wp:lineTo x="3666" y="3640"/>
              <wp:lineTo x="2588" y="9801"/>
              <wp:lineTo x="2803" y="14002"/>
              <wp:lineTo x="4960" y="18482"/>
              <wp:lineTo x="8194" y="20723"/>
              <wp:lineTo x="8626" y="21283"/>
              <wp:lineTo x="12723" y="21283"/>
              <wp:lineTo x="13154" y="20723"/>
              <wp:lineTo x="16389" y="18482"/>
              <wp:lineTo x="18545" y="14002"/>
              <wp:lineTo x="18976" y="9521"/>
              <wp:lineTo x="18114" y="6721"/>
              <wp:lineTo x="17683" y="4201"/>
              <wp:lineTo x="13585" y="840"/>
              <wp:lineTo x="12076" y="0"/>
              <wp:lineTo x="9273"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1469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1B1"/>
    <w:multiLevelType w:val="hybridMultilevel"/>
    <w:tmpl w:val="279E2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327B8"/>
    <w:multiLevelType w:val="hybridMultilevel"/>
    <w:tmpl w:val="E64C8842"/>
    <w:lvl w:ilvl="0" w:tplc="F72CE94C">
      <w:start w:val="1"/>
      <w:numFmt w:val="bullet"/>
      <w:lvlText w:val="•"/>
      <w:lvlJc w:val="left"/>
      <w:pPr>
        <w:tabs>
          <w:tab w:val="num" w:pos="720"/>
        </w:tabs>
        <w:ind w:left="720" w:hanging="360"/>
      </w:pPr>
      <w:rPr>
        <w:rFonts w:ascii="Arial" w:hAnsi="Arial" w:hint="default"/>
      </w:rPr>
    </w:lvl>
    <w:lvl w:ilvl="1" w:tplc="9D1E2FB8" w:tentative="1">
      <w:start w:val="1"/>
      <w:numFmt w:val="bullet"/>
      <w:lvlText w:val="•"/>
      <w:lvlJc w:val="left"/>
      <w:pPr>
        <w:tabs>
          <w:tab w:val="num" w:pos="1440"/>
        </w:tabs>
        <w:ind w:left="1440" w:hanging="360"/>
      </w:pPr>
      <w:rPr>
        <w:rFonts w:ascii="Arial" w:hAnsi="Arial" w:hint="default"/>
      </w:rPr>
    </w:lvl>
    <w:lvl w:ilvl="2" w:tplc="0C16265C" w:tentative="1">
      <w:start w:val="1"/>
      <w:numFmt w:val="bullet"/>
      <w:lvlText w:val="•"/>
      <w:lvlJc w:val="left"/>
      <w:pPr>
        <w:tabs>
          <w:tab w:val="num" w:pos="2160"/>
        </w:tabs>
        <w:ind w:left="2160" w:hanging="360"/>
      </w:pPr>
      <w:rPr>
        <w:rFonts w:ascii="Arial" w:hAnsi="Arial" w:hint="default"/>
      </w:rPr>
    </w:lvl>
    <w:lvl w:ilvl="3" w:tplc="1C7867B0" w:tentative="1">
      <w:start w:val="1"/>
      <w:numFmt w:val="bullet"/>
      <w:lvlText w:val="•"/>
      <w:lvlJc w:val="left"/>
      <w:pPr>
        <w:tabs>
          <w:tab w:val="num" w:pos="2880"/>
        </w:tabs>
        <w:ind w:left="2880" w:hanging="360"/>
      </w:pPr>
      <w:rPr>
        <w:rFonts w:ascii="Arial" w:hAnsi="Arial" w:hint="default"/>
      </w:rPr>
    </w:lvl>
    <w:lvl w:ilvl="4" w:tplc="2D904EA0" w:tentative="1">
      <w:start w:val="1"/>
      <w:numFmt w:val="bullet"/>
      <w:lvlText w:val="•"/>
      <w:lvlJc w:val="left"/>
      <w:pPr>
        <w:tabs>
          <w:tab w:val="num" w:pos="3600"/>
        </w:tabs>
        <w:ind w:left="3600" w:hanging="360"/>
      </w:pPr>
      <w:rPr>
        <w:rFonts w:ascii="Arial" w:hAnsi="Arial" w:hint="default"/>
      </w:rPr>
    </w:lvl>
    <w:lvl w:ilvl="5" w:tplc="9EA8090C" w:tentative="1">
      <w:start w:val="1"/>
      <w:numFmt w:val="bullet"/>
      <w:lvlText w:val="•"/>
      <w:lvlJc w:val="left"/>
      <w:pPr>
        <w:tabs>
          <w:tab w:val="num" w:pos="4320"/>
        </w:tabs>
        <w:ind w:left="4320" w:hanging="360"/>
      </w:pPr>
      <w:rPr>
        <w:rFonts w:ascii="Arial" w:hAnsi="Arial" w:hint="default"/>
      </w:rPr>
    </w:lvl>
    <w:lvl w:ilvl="6" w:tplc="89A4C8B4" w:tentative="1">
      <w:start w:val="1"/>
      <w:numFmt w:val="bullet"/>
      <w:lvlText w:val="•"/>
      <w:lvlJc w:val="left"/>
      <w:pPr>
        <w:tabs>
          <w:tab w:val="num" w:pos="5040"/>
        </w:tabs>
        <w:ind w:left="5040" w:hanging="360"/>
      </w:pPr>
      <w:rPr>
        <w:rFonts w:ascii="Arial" w:hAnsi="Arial" w:hint="default"/>
      </w:rPr>
    </w:lvl>
    <w:lvl w:ilvl="7" w:tplc="2638985C" w:tentative="1">
      <w:start w:val="1"/>
      <w:numFmt w:val="bullet"/>
      <w:lvlText w:val="•"/>
      <w:lvlJc w:val="left"/>
      <w:pPr>
        <w:tabs>
          <w:tab w:val="num" w:pos="5760"/>
        </w:tabs>
        <w:ind w:left="5760" w:hanging="360"/>
      </w:pPr>
      <w:rPr>
        <w:rFonts w:ascii="Arial" w:hAnsi="Arial" w:hint="default"/>
      </w:rPr>
    </w:lvl>
    <w:lvl w:ilvl="8" w:tplc="8878D4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C130F"/>
    <w:multiLevelType w:val="multilevel"/>
    <w:tmpl w:val="05D07266"/>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F4963D5"/>
    <w:multiLevelType w:val="hybridMultilevel"/>
    <w:tmpl w:val="72106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450925"/>
    <w:multiLevelType w:val="hybridMultilevel"/>
    <w:tmpl w:val="0C70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E60EB3"/>
    <w:multiLevelType w:val="hybridMultilevel"/>
    <w:tmpl w:val="37BA2966"/>
    <w:lvl w:ilvl="0" w:tplc="9AA410FC">
      <w:start w:val="1"/>
      <w:numFmt w:val="decimal"/>
      <w:lvlText w:val="%1."/>
      <w:lvlJc w:val="left"/>
      <w:pPr>
        <w:ind w:left="720" w:hanging="360"/>
      </w:pPr>
      <w:rPr>
        <w:rFonts w:hint="default"/>
        <w:b w:val="0"/>
        <w:bCs w:val="0"/>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A55E36"/>
    <w:multiLevelType w:val="hybridMultilevel"/>
    <w:tmpl w:val="0A66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596D54"/>
    <w:multiLevelType w:val="hybridMultilevel"/>
    <w:tmpl w:val="19F64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0B459B"/>
    <w:multiLevelType w:val="hybridMultilevel"/>
    <w:tmpl w:val="F8C0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6031ED"/>
    <w:multiLevelType w:val="hybridMultilevel"/>
    <w:tmpl w:val="323E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544FE"/>
    <w:multiLevelType w:val="hybridMultilevel"/>
    <w:tmpl w:val="BC3A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8C4F8B"/>
    <w:multiLevelType w:val="hybridMultilevel"/>
    <w:tmpl w:val="8C9A7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0460601">
    <w:abstractNumId w:val="2"/>
  </w:num>
  <w:num w:numId="2" w16cid:durableId="1939750651">
    <w:abstractNumId w:val="4"/>
  </w:num>
  <w:num w:numId="3" w16cid:durableId="195656695">
    <w:abstractNumId w:val="10"/>
  </w:num>
  <w:num w:numId="4" w16cid:durableId="1534688119">
    <w:abstractNumId w:val="7"/>
  </w:num>
  <w:num w:numId="5" w16cid:durableId="1346983300">
    <w:abstractNumId w:val="11"/>
  </w:num>
  <w:num w:numId="6" w16cid:durableId="1520971718">
    <w:abstractNumId w:val="0"/>
  </w:num>
  <w:num w:numId="7" w16cid:durableId="2062552086">
    <w:abstractNumId w:val="8"/>
  </w:num>
  <w:num w:numId="8" w16cid:durableId="2000309822">
    <w:abstractNumId w:val="9"/>
  </w:num>
  <w:num w:numId="9" w16cid:durableId="847255673">
    <w:abstractNumId w:val="1"/>
  </w:num>
  <w:num w:numId="10" w16cid:durableId="987173537">
    <w:abstractNumId w:val="6"/>
  </w:num>
  <w:num w:numId="11" w16cid:durableId="56364397">
    <w:abstractNumId w:val="3"/>
  </w:num>
  <w:num w:numId="12" w16cid:durableId="239557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yle="mso-position-horizontal-relative:page;mso-position-vertical-relative:page" fillcolor="#639963" stroke="f">
      <v:fill color="#639963"/>
      <v:stroke on="f"/>
      <o:colormru v:ext="edit" colors="#8065ac,#377daf,#f4898f,#63996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05"/>
    <w:rsid w:val="00002AEF"/>
    <w:rsid w:val="00004D5A"/>
    <w:rsid w:val="000100D9"/>
    <w:rsid w:val="000145E1"/>
    <w:rsid w:val="0002303B"/>
    <w:rsid w:val="00025133"/>
    <w:rsid w:val="00031CAD"/>
    <w:rsid w:val="000341AA"/>
    <w:rsid w:val="00036520"/>
    <w:rsid w:val="0004596E"/>
    <w:rsid w:val="00053B8B"/>
    <w:rsid w:val="000542FE"/>
    <w:rsid w:val="00057858"/>
    <w:rsid w:val="000649BB"/>
    <w:rsid w:val="00065587"/>
    <w:rsid w:val="00072363"/>
    <w:rsid w:val="000748A2"/>
    <w:rsid w:val="00075703"/>
    <w:rsid w:val="00075C2B"/>
    <w:rsid w:val="00076503"/>
    <w:rsid w:val="00076728"/>
    <w:rsid w:val="000772B5"/>
    <w:rsid w:val="00077E69"/>
    <w:rsid w:val="00084F75"/>
    <w:rsid w:val="00090B96"/>
    <w:rsid w:val="000913F1"/>
    <w:rsid w:val="00091C21"/>
    <w:rsid w:val="00091FFC"/>
    <w:rsid w:val="00096A2E"/>
    <w:rsid w:val="000A09DE"/>
    <w:rsid w:val="000A23C4"/>
    <w:rsid w:val="000A6214"/>
    <w:rsid w:val="000B286D"/>
    <w:rsid w:val="000C1604"/>
    <w:rsid w:val="000C2E7D"/>
    <w:rsid w:val="000C2EB1"/>
    <w:rsid w:val="000C3986"/>
    <w:rsid w:val="000C6C4C"/>
    <w:rsid w:val="000D002C"/>
    <w:rsid w:val="000D5D27"/>
    <w:rsid w:val="000E3087"/>
    <w:rsid w:val="000F3882"/>
    <w:rsid w:val="000F5363"/>
    <w:rsid w:val="000F5CB5"/>
    <w:rsid w:val="000F5F7F"/>
    <w:rsid w:val="000F6C94"/>
    <w:rsid w:val="000F7EF4"/>
    <w:rsid w:val="001021EF"/>
    <w:rsid w:val="001038AC"/>
    <w:rsid w:val="00103BE6"/>
    <w:rsid w:val="00106083"/>
    <w:rsid w:val="0010684E"/>
    <w:rsid w:val="00107FEE"/>
    <w:rsid w:val="0011215F"/>
    <w:rsid w:val="00113F25"/>
    <w:rsid w:val="0011559C"/>
    <w:rsid w:val="00115840"/>
    <w:rsid w:val="0012100C"/>
    <w:rsid w:val="00122E94"/>
    <w:rsid w:val="00127F3C"/>
    <w:rsid w:val="001318B6"/>
    <w:rsid w:val="00132841"/>
    <w:rsid w:val="0013698D"/>
    <w:rsid w:val="001421E4"/>
    <w:rsid w:val="001441D7"/>
    <w:rsid w:val="0014456C"/>
    <w:rsid w:val="00145951"/>
    <w:rsid w:val="00145B95"/>
    <w:rsid w:val="00152B49"/>
    <w:rsid w:val="001606B6"/>
    <w:rsid w:val="00162184"/>
    <w:rsid w:val="00165884"/>
    <w:rsid w:val="001732EA"/>
    <w:rsid w:val="001762BA"/>
    <w:rsid w:val="00180624"/>
    <w:rsid w:val="00184275"/>
    <w:rsid w:val="0018584B"/>
    <w:rsid w:val="0019687C"/>
    <w:rsid w:val="001A5567"/>
    <w:rsid w:val="001A5A61"/>
    <w:rsid w:val="001A5E6B"/>
    <w:rsid w:val="001A7438"/>
    <w:rsid w:val="001A7C1E"/>
    <w:rsid w:val="001B2F2F"/>
    <w:rsid w:val="001B5322"/>
    <w:rsid w:val="001C0131"/>
    <w:rsid w:val="001C41A4"/>
    <w:rsid w:val="001C64DC"/>
    <w:rsid w:val="001C76B2"/>
    <w:rsid w:val="001D11A5"/>
    <w:rsid w:val="001D1696"/>
    <w:rsid w:val="001E07F1"/>
    <w:rsid w:val="001E16AE"/>
    <w:rsid w:val="001E1AB5"/>
    <w:rsid w:val="001E1B92"/>
    <w:rsid w:val="001F096E"/>
    <w:rsid w:val="001F097B"/>
    <w:rsid w:val="001F5989"/>
    <w:rsid w:val="001F71AA"/>
    <w:rsid w:val="001F7CCD"/>
    <w:rsid w:val="00200467"/>
    <w:rsid w:val="002073B2"/>
    <w:rsid w:val="00207F6E"/>
    <w:rsid w:val="0021004E"/>
    <w:rsid w:val="00214144"/>
    <w:rsid w:val="00216138"/>
    <w:rsid w:val="0022574D"/>
    <w:rsid w:val="00225FF4"/>
    <w:rsid w:val="00230F0B"/>
    <w:rsid w:val="00231BDD"/>
    <w:rsid w:val="0023618F"/>
    <w:rsid w:val="00236B6D"/>
    <w:rsid w:val="00243810"/>
    <w:rsid w:val="00244C06"/>
    <w:rsid w:val="00253191"/>
    <w:rsid w:val="0025369D"/>
    <w:rsid w:val="002569A1"/>
    <w:rsid w:val="002569C9"/>
    <w:rsid w:val="00261CB4"/>
    <w:rsid w:val="002622BE"/>
    <w:rsid w:val="0026777E"/>
    <w:rsid w:val="002739D0"/>
    <w:rsid w:val="00282D66"/>
    <w:rsid w:val="00291493"/>
    <w:rsid w:val="00295338"/>
    <w:rsid w:val="00295449"/>
    <w:rsid w:val="00297B35"/>
    <w:rsid w:val="002A5944"/>
    <w:rsid w:val="002A7D4C"/>
    <w:rsid w:val="002B293C"/>
    <w:rsid w:val="002C5FA3"/>
    <w:rsid w:val="002D46E0"/>
    <w:rsid w:val="002D7A6F"/>
    <w:rsid w:val="002D7E97"/>
    <w:rsid w:val="002E1915"/>
    <w:rsid w:val="002E6A89"/>
    <w:rsid w:val="002F1D0B"/>
    <w:rsid w:val="002F6769"/>
    <w:rsid w:val="002F6D27"/>
    <w:rsid w:val="00301816"/>
    <w:rsid w:val="00301AA0"/>
    <w:rsid w:val="00306E4E"/>
    <w:rsid w:val="00312593"/>
    <w:rsid w:val="0031475B"/>
    <w:rsid w:val="00314C5E"/>
    <w:rsid w:val="00315981"/>
    <w:rsid w:val="00321371"/>
    <w:rsid w:val="00323536"/>
    <w:rsid w:val="00325290"/>
    <w:rsid w:val="00326541"/>
    <w:rsid w:val="00334187"/>
    <w:rsid w:val="00334517"/>
    <w:rsid w:val="0033766B"/>
    <w:rsid w:val="003407CD"/>
    <w:rsid w:val="00345ABB"/>
    <w:rsid w:val="00350977"/>
    <w:rsid w:val="0035133F"/>
    <w:rsid w:val="0035538F"/>
    <w:rsid w:val="00355AA4"/>
    <w:rsid w:val="00357724"/>
    <w:rsid w:val="00360A38"/>
    <w:rsid w:val="003613F9"/>
    <w:rsid w:val="00361F4A"/>
    <w:rsid w:val="00364AEE"/>
    <w:rsid w:val="00367354"/>
    <w:rsid w:val="00367D52"/>
    <w:rsid w:val="00371FDB"/>
    <w:rsid w:val="00373490"/>
    <w:rsid w:val="003746B3"/>
    <w:rsid w:val="003852C1"/>
    <w:rsid w:val="003854DD"/>
    <w:rsid w:val="00390D94"/>
    <w:rsid w:val="003A09AE"/>
    <w:rsid w:val="003A1BD5"/>
    <w:rsid w:val="003A1D7A"/>
    <w:rsid w:val="003B018C"/>
    <w:rsid w:val="003B5290"/>
    <w:rsid w:val="003B5EAF"/>
    <w:rsid w:val="003B5F77"/>
    <w:rsid w:val="003C0358"/>
    <w:rsid w:val="003C2F19"/>
    <w:rsid w:val="003C469F"/>
    <w:rsid w:val="003C5FC5"/>
    <w:rsid w:val="003C78B4"/>
    <w:rsid w:val="003D0707"/>
    <w:rsid w:val="003D272C"/>
    <w:rsid w:val="003E0E84"/>
    <w:rsid w:val="003E4B1D"/>
    <w:rsid w:val="003F6A74"/>
    <w:rsid w:val="003F7C8C"/>
    <w:rsid w:val="004019D3"/>
    <w:rsid w:val="00402277"/>
    <w:rsid w:val="00404393"/>
    <w:rsid w:val="00404B9C"/>
    <w:rsid w:val="00404C7B"/>
    <w:rsid w:val="00413FB5"/>
    <w:rsid w:val="00417492"/>
    <w:rsid w:val="00423A59"/>
    <w:rsid w:val="00440464"/>
    <w:rsid w:val="00444694"/>
    <w:rsid w:val="004455D3"/>
    <w:rsid w:val="0044799E"/>
    <w:rsid w:val="00451753"/>
    <w:rsid w:val="004527CC"/>
    <w:rsid w:val="004540C7"/>
    <w:rsid w:val="00456EC0"/>
    <w:rsid w:val="00462E72"/>
    <w:rsid w:val="0046323F"/>
    <w:rsid w:val="00476095"/>
    <w:rsid w:val="00477BC4"/>
    <w:rsid w:val="00486EC6"/>
    <w:rsid w:val="00496F7C"/>
    <w:rsid w:val="004A6D77"/>
    <w:rsid w:val="004B28EE"/>
    <w:rsid w:val="004B414C"/>
    <w:rsid w:val="004B5693"/>
    <w:rsid w:val="004B5938"/>
    <w:rsid w:val="004B7F6B"/>
    <w:rsid w:val="004C7EBD"/>
    <w:rsid w:val="004D17FD"/>
    <w:rsid w:val="004D7CA8"/>
    <w:rsid w:val="004E09C8"/>
    <w:rsid w:val="004E4CDD"/>
    <w:rsid w:val="004E649D"/>
    <w:rsid w:val="004E69D1"/>
    <w:rsid w:val="004F2813"/>
    <w:rsid w:val="004F50C4"/>
    <w:rsid w:val="004F5A37"/>
    <w:rsid w:val="0050036C"/>
    <w:rsid w:val="00501111"/>
    <w:rsid w:val="0050416E"/>
    <w:rsid w:val="00507153"/>
    <w:rsid w:val="00517907"/>
    <w:rsid w:val="00520D87"/>
    <w:rsid w:val="00523D90"/>
    <w:rsid w:val="005241F6"/>
    <w:rsid w:val="00524CE4"/>
    <w:rsid w:val="005256EC"/>
    <w:rsid w:val="00530E80"/>
    <w:rsid w:val="00535E92"/>
    <w:rsid w:val="00536F54"/>
    <w:rsid w:val="00545906"/>
    <w:rsid w:val="005505DB"/>
    <w:rsid w:val="005551C6"/>
    <w:rsid w:val="00555EFD"/>
    <w:rsid w:val="00560228"/>
    <w:rsid w:val="00560370"/>
    <w:rsid w:val="00563AD0"/>
    <w:rsid w:val="005712F6"/>
    <w:rsid w:val="00573C04"/>
    <w:rsid w:val="00577B72"/>
    <w:rsid w:val="00581C14"/>
    <w:rsid w:val="00583981"/>
    <w:rsid w:val="0059109A"/>
    <w:rsid w:val="00594A63"/>
    <w:rsid w:val="0059753F"/>
    <w:rsid w:val="005A121D"/>
    <w:rsid w:val="005A1C7A"/>
    <w:rsid w:val="005A1ED0"/>
    <w:rsid w:val="005A2837"/>
    <w:rsid w:val="005A2929"/>
    <w:rsid w:val="005A4628"/>
    <w:rsid w:val="005A643C"/>
    <w:rsid w:val="005B0FFF"/>
    <w:rsid w:val="005B5771"/>
    <w:rsid w:val="005C17BA"/>
    <w:rsid w:val="005C4F29"/>
    <w:rsid w:val="005D30CB"/>
    <w:rsid w:val="005D5D1B"/>
    <w:rsid w:val="005D7805"/>
    <w:rsid w:val="005E2E65"/>
    <w:rsid w:val="005E3B37"/>
    <w:rsid w:val="005E52D3"/>
    <w:rsid w:val="005E5E43"/>
    <w:rsid w:val="005E646E"/>
    <w:rsid w:val="005F4B98"/>
    <w:rsid w:val="005F7564"/>
    <w:rsid w:val="006010C1"/>
    <w:rsid w:val="00603019"/>
    <w:rsid w:val="00604B36"/>
    <w:rsid w:val="00610E53"/>
    <w:rsid w:val="006119EB"/>
    <w:rsid w:val="00615F56"/>
    <w:rsid w:val="006161D8"/>
    <w:rsid w:val="0061737F"/>
    <w:rsid w:val="0061779A"/>
    <w:rsid w:val="00620862"/>
    <w:rsid w:val="00622B3A"/>
    <w:rsid w:val="00622E48"/>
    <w:rsid w:val="00625002"/>
    <w:rsid w:val="00631BC8"/>
    <w:rsid w:val="0063349C"/>
    <w:rsid w:val="00635130"/>
    <w:rsid w:val="0064129F"/>
    <w:rsid w:val="00643585"/>
    <w:rsid w:val="0064529E"/>
    <w:rsid w:val="006466C1"/>
    <w:rsid w:val="00646F94"/>
    <w:rsid w:val="00651DB2"/>
    <w:rsid w:val="006533C8"/>
    <w:rsid w:val="00653CC0"/>
    <w:rsid w:val="0065428F"/>
    <w:rsid w:val="0066122C"/>
    <w:rsid w:val="00662B33"/>
    <w:rsid w:val="006659F2"/>
    <w:rsid w:val="006730BF"/>
    <w:rsid w:val="00692FAE"/>
    <w:rsid w:val="00694237"/>
    <w:rsid w:val="006A2556"/>
    <w:rsid w:val="006A307F"/>
    <w:rsid w:val="006A661E"/>
    <w:rsid w:val="006C05A1"/>
    <w:rsid w:val="006C3E0E"/>
    <w:rsid w:val="006C4835"/>
    <w:rsid w:val="006C6002"/>
    <w:rsid w:val="006C70AE"/>
    <w:rsid w:val="006D1267"/>
    <w:rsid w:val="006D13E0"/>
    <w:rsid w:val="006D40C0"/>
    <w:rsid w:val="006F2368"/>
    <w:rsid w:val="006F337B"/>
    <w:rsid w:val="006F4CFA"/>
    <w:rsid w:val="007051BA"/>
    <w:rsid w:val="007059BF"/>
    <w:rsid w:val="00713521"/>
    <w:rsid w:val="00727235"/>
    <w:rsid w:val="00727B52"/>
    <w:rsid w:val="00732ED1"/>
    <w:rsid w:val="0073458A"/>
    <w:rsid w:val="00736709"/>
    <w:rsid w:val="0074460A"/>
    <w:rsid w:val="007465B8"/>
    <w:rsid w:val="00746BF0"/>
    <w:rsid w:val="007474D5"/>
    <w:rsid w:val="00750069"/>
    <w:rsid w:val="00753283"/>
    <w:rsid w:val="00760255"/>
    <w:rsid w:val="00762F1E"/>
    <w:rsid w:val="00763734"/>
    <w:rsid w:val="00764AF7"/>
    <w:rsid w:val="00765837"/>
    <w:rsid w:val="00773C11"/>
    <w:rsid w:val="0077678A"/>
    <w:rsid w:val="00780AE8"/>
    <w:rsid w:val="00781A73"/>
    <w:rsid w:val="00781C62"/>
    <w:rsid w:val="0078282B"/>
    <w:rsid w:val="0078344B"/>
    <w:rsid w:val="00790584"/>
    <w:rsid w:val="007944E9"/>
    <w:rsid w:val="00797AE4"/>
    <w:rsid w:val="007A1E25"/>
    <w:rsid w:val="007A338C"/>
    <w:rsid w:val="007B11C2"/>
    <w:rsid w:val="007B4FEF"/>
    <w:rsid w:val="007C1DAE"/>
    <w:rsid w:val="007C2FB1"/>
    <w:rsid w:val="007D00AA"/>
    <w:rsid w:val="007D13FE"/>
    <w:rsid w:val="007D519A"/>
    <w:rsid w:val="007D61B3"/>
    <w:rsid w:val="007D6605"/>
    <w:rsid w:val="007D7B25"/>
    <w:rsid w:val="007E1F43"/>
    <w:rsid w:val="007E4817"/>
    <w:rsid w:val="007E5A68"/>
    <w:rsid w:val="007E7A49"/>
    <w:rsid w:val="007F2B1C"/>
    <w:rsid w:val="007F64EE"/>
    <w:rsid w:val="007F6DC3"/>
    <w:rsid w:val="00801CD0"/>
    <w:rsid w:val="00801F55"/>
    <w:rsid w:val="00805B97"/>
    <w:rsid w:val="0080602D"/>
    <w:rsid w:val="008068E3"/>
    <w:rsid w:val="008110B4"/>
    <w:rsid w:val="008123B0"/>
    <w:rsid w:val="008175F1"/>
    <w:rsid w:val="008365E9"/>
    <w:rsid w:val="00840AD4"/>
    <w:rsid w:val="00843207"/>
    <w:rsid w:val="0085031C"/>
    <w:rsid w:val="008719CD"/>
    <w:rsid w:val="0087263B"/>
    <w:rsid w:val="00873903"/>
    <w:rsid w:val="00874CD8"/>
    <w:rsid w:val="008756B6"/>
    <w:rsid w:val="00881930"/>
    <w:rsid w:val="0088339A"/>
    <w:rsid w:val="00883C43"/>
    <w:rsid w:val="008844BB"/>
    <w:rsid w:val="0088639E"/>
    <w:rsid w:val="00896086"/>
    <w:rsid w:val="008A42D1"/>
    <w:rsid w:val="008A59E2"/>
    <w:rsid w:val="008B0DF2"/>
    <w:rsid w:val="008B42CA"/>
    <w:rsid w:val="008B636A"/>
    <w:rsid w:val="008C0062"/>
    <w:rsid w:val="008C0AF9"/>
    <w:rsid w:val="008C1AC8"/>
    <w:rsid w:val="008C3DF0"/>
    <w:rsid w:val="008D17F7"/>
    <w:rsid w:val="008D214A"/>
    <w:rsid w:val="008D2A28"/>
    <w:rsid w:val="008E2FD5"/>
    <w:rsid w:val="008F2169"/>
    <w:rsid w:val="008F22C2"/>
    <w:rsid w:val="008F4F80"/>
    <w:rsid w:val="008F5705"/>
    <w:rsid w:val="008F74B5"/>
    <w:rsid w:val="009070A4"/>
    <w:rsid w:val="009077AC"/>
    <w:rsid w:val="00907AAB"/>
    <w:rsid w:val="00920F7C"/>
    <w:rsid w:val="009227BD"/>
    <w:rsid w:val="00925B8D"/>
    <w:rsid w:val="00930570"/>
    <w:rsid w:val="009436C7"/>
    <w:rsid w:val="00950218"/>
    <w:rsid w:val="00956481"/>
    <w:rsid w:val="009645DC"/>
    <w:rsid w:val="00970738"/>
    <w:rsid w:val="00970D75"/>
    <w:rsid w:val="00971F28"/>
    <w:rsid w:val="00972065"/>
    <w:rsid w:val="009726B6"/>
    <w:rsid w:val="009734DF"/>
    <w:rsid w:val="009827AA"/>
    <w:rsid w:val="00994BBD"/>
    <w:rsid w:val="009A0FDE"/>
    <w:rsid w:val="009A39BE"/>
    <w:rsid w:val="009A6E8B"/>
    <w:rsid w:val="009B149B"/>
    <w:rsid w:val="009B41CA"/>
    <w:rsid w:val="009B4979"/>
    <w:rsid w:val="009B4C1C"/>
    <w:rsid w:val="009C40D5"/>
    <w:rsid w:val="009D0C16"/>
    <w:rsid w:val="009D0E23"/>
    <w:rsid w:val="009D3708"/>
    <w:rsid w:val="009D6C54"/>
    <w:rsid w:val="009E05AD"/>
    <w:rsid w:val="009E0C9C"/>
    <w:rsid w:val="009E69D8"/>
    <w:rsid w:val="009F1B5B"/>
    <w:rsid w:val="00A0082A"/>
    <w:rsid w:val="00A016EF"/>
    <w:rsid w:val="00A04753"/>
    <w:rsid w:val="00A04AC4"/>
    <w:rsid w:val="00A053D4"/>
    <w:rsid w:val="00A057F6"/>
    <w:rsid w:val="00A10B78"/>
    <w:rsid w:val="00A12C8F"/>
    <w:rsid w:val="00A223C8"/>
    <w:rsid w:val="00A31811"/>
    <w:rsid w:val="00A42503"/>
    <w:rsid w:val="00A4280F"/>
    <w:rsid w:val="00A430F0"/>
    <w:rsid w:val="00A432FA"/>
    <w:rsid w:val="00A45C0F"/>
    <w:rsid w:val="00A526DB"/>
    <w:rsid w:val="00A54D2B"/>
    <w:rsid w:val="00A551EA"/>
    <w:rsid w:val="00A70354"/>
    <w:rsid w:val="00A71951"/>
    <w:rsid w:val="00A73182"/>
    <w:rsid w:val="00A7710E"/>
    <w:rsid w:val="00A77AEF"/>
    <w:rsid w:val="00A80E04"/>
    <w:rsid w:val="00A86082"/>
    <w:rsid w:val="00A864CD"/>
    <w:rsid w:val="00AA4F76"/>
    <w:rsid w:val="00AA76B1"/>
    <w:rsid w:val="00AB01B2"/>
    <w:rsid w:val="00AB61BA"/>
    <w:rsid w:val="00AB70C5"/>
    <w:rsid w:val="00AD030B"/>
    <w:rsid w:val="00AD794B"/>
    <w:rsid w:val="00AE06F3"/>
    <w:rsid w:val="00B01157"/>
    <w:rsid w:val="00B07617"/>
    <w:rsid w:val="00B07AEB"/>
    <w:rsid w:val="00B10F8D"/>
    <w:rsid w:val="00B12A45"/>
    <w:rsid w:val="00B12D7F"/>
    <w:rsid w:val="00B16221"/>
    <w:rsid w:val="00B167BF"/>
    <w:rsid w:val="00B16B67"/>
    <w:rsid w:val="00B170CE"/>
    <w:rsid w:val="00B222AA"/>
    <w:rsid w:val="00B235DC"/>
    <w:rsid w:val="00B30C1E"/>
    <w:rsid w:val="00B32629"/>
    <w:rsid w:val="00B35F4B"/>
    <w:rsid w:val="00B363F7"/>
    <w:rsid w:val="00B443ED"/>
    <w:rsid w:val="00B4601C"/>
    <w:rsid w:val="00B46A54"/>
    <w:rsid w:val="00B50CE5"/>
    <w:rsid w:val="00B5359A"/>
    <w:rsid w:val="00B66209"/>
    <w:rsid w:val="00B66B24"/>
    <w:rsid w:val="00B721C2"/>
    <w:rsid w:val="00B75E96"/>
    <w:rsid w:val="00B7654E"/>
    <w:rsid w:val="00B82FEE"/>
    <w:rsid w:val="00B83E7F"/>
    <w:rsid w:val="00B84DBC"/>
    <w:rsid w:val="00B96952"/>
    <w:rsid w:val="00BA333E"/>
    <w:rsid w:val="00BA662E"/>
    <w:rsid w:val="00BA72B7"/>
    <w:rsid w:val="00BB0F23"/>
    <w:rsid w:val="00BB7A58"/>
    <w:rsid w:val="00BC12EA"/>
    <w:rsid w:val="00BC3D4D"/>
    <w:rsid w:val="00BC4A85"/>
    <w:rsid w:val="00BD20CF"/>
    <w:rsid w:val="00BD77B5"/>
    <w:rsid w:val="00BE2323"/>
    <w:rsid w:val="00BE3CCA"/>
    <w:rsid w:val="00BE4F84"/>
    <w:rsid w:val="00BE64A0"/>
    <w:rsid w:val="00BE751F"/>
    <w:rsid w:val="00C02EE5"/>
    <w:rsid w:val="00C04A35"/>
    <w:rsid w:val="00C11986"/>
    <w:rsid w:val="00C11C4E"/>
    <w:rsid w:val="00C139FC"/>
    <w:rsid w:val="00C16189"/>
    <w:rsid w:val="00C16B4D"/>
    <w:rsid w:val="00C20CC8"/>
    <w:rsid w:val="00C227FA"/>
    <w:rsid w:val="00C25A46"/>
    <w:rsid w:val="00C2606E"/>
    <w:rsid w:val="00C2650E"/>
    <w:rsid w:val="00C30BA4"/>
    <w:rsid w:val="00C3365D"/>
    <w:rsid w:val="00C45065"/>
    <w:rsid w:val="00C47A84"/>
    <w:rsid w:val="00C512EE"/>
    <w:rsid w:val="00C542AB"/>
    <w:rsid w:val="00C57F24"/>
    <w:rsid w:val="00C61158"/>
    <w:rsid w:val="00C62028"/>
    <w:rsid w:val="00C64047"/>
    <w:rsid w:val="00C64BF5"/>
    <w:rsid w:val="00C72F76"/>
    <w:rsid w:val="00C731E1"/>
    <w:rsid w:val="00C73239"/>
    <w:rsid w:val="00C82F15"/>
    <w:rsid w:val="00C83E75"/>
    <w:rsid w:val="00C8408C"/>
    <w:rsid w:val="00C85E51"/>
    <w:rsid w:val="00C85EA0"/>
    <w:rsid w:val="00C86763"/>
    <w:rsid w:val="00C90A11"/>
    <w:rsid w:val="00C91694"/>
    <w:rsid w:val="00C94E8D"/>
    <w:rsid w:val="00CA3A11"/>
    <w:rsid w:val="00CA3B66"/>
    <w:rsid w:val="00CA62E7"/>
    <w:rsid w:val="00CB02AC"/>
    <w:rsid w:val="00CB0E54"/>
    <w:rsid w:val="00CB319A"/>
    <w:rsid w:val="00CB39E5"/>
    <w:rsid w:val="00CB6C49"/>
    <w:rsid w:val="00CB7145"/>
    <w:rsid w:val="00CC1CF6"/>
    <w:rsid w:val="00CC2C04"/>
    <w:rsid w:val="00CC52D8"/>
    <w:rsid w:val="00CC75E5"/>
    <w:rsid w:val="00CE510B"/>
    <w:rsid w:val="00CE5A03"/>
    <w:rsid w:val="00CF072C"/>
    <w:rsid w:val="00CF1C1B"/>
    <w:rsid w:val="00CF7E89"/>
    <w:rsid w:val="00D029EF"/>
    <w:rsid w:val="00D04A36"/>
    <w:rsid w:val="00D1028C"/>
    <w:rsid w:val="00D144B9"/>
    <w:rsid w:val="00D240C2"/>
    <w:rsid w:val="00D25AAA"/>
    <w:rsid w:val="00D31B56"/>
    <w:rsid w:val="00D34E14"/>
    <w:rsid w:val="00D47D36"/>
    <w:rsid w:val="00D50556"/>
    <w:rsid w:val="00D5395F"/>
    <w:rsid w:val="00D54703"/>
    <w:rsid w:val="00D557D3"/>
    <w:rsid w:val="00D6375A"/>
    <w:rsid w:val="00D65E0A"/>
    <w:rsid w:val="00D67FED"/>
    <w:rsid w:val="00D717FB"/>
    <w:rsid w:val="00D74A17"/>
    <w:rsid w:val="00D75078"/>
    <w:rsid w:val="00D8031C"/>
    <w:rsid w:val="00D807B6"/>
    <w:rsid w:val="00D855EF"/>
    <w:rsid w:val="00D87337"/>
    <w:rsid w:val="00D9196F"/>
    <w:rsid w:val="00D97481"/>
    <w:rsid w:val="00DA16BD"/>
    <w:rsid w:val="00DA3847"/>
    <w:rsid w:val="00DB1910"/>
    <w:rsid w:val="00DB6C3E"/>
    <w:rsid w:val="00DC0CB2"/>
    <w:rsid w:val="00DC1AD0"/>
    <w:rsid w:val="00DD6BC6"/>
    <w:rsid w:val="00DD7543"/>
    <w:rsid w:val="00DE0781"/>
    <w:rsid w:val="00DE1747"/>
    <w:rsid w:val="00DE2CD7"/>
    <w:rsid w:val="00DE2CD9"/>
    <w:rsid w:val="00DE3CFF"/>
    <w:rsid w:val="00DE49DF"/>
    <w:rsid w:val="00DE4CC7"/>
    <w:rsid w:val="00DE58E8"/>
    <w:rsid w:val="00DE7928"/>
    <w:rsid w:val="00DF1300"/>
    <w:rsid w:val="00DF1B3C"/>
    <w:rsid w:val="00E000CB"/>
    <w:rsid w:val="00E00F49"/>
    <w:rsid w:val="00E01CB3"/>
    <w:rsid w:val="00E02023"/>
    <w:rsid w:val="00E042BD"/>
    <w:rsid w:val="00E159EE"/>
    <w:rsid w:val="00E269B7"/>
    <w:rsid w:val="00E30E5D"/>
    <w:rsid w:val="00E33B0B"/>
    <w:rsid w:val="00E35B7C"/>
    <w:rsid w:val="00E411D4"/>
    <w:rsid w:val="00E432F7"/>
    <w:rsid w:val="00E476DB"/>
    <w:rsid w:val="00E5120B"/>
    <w:rsid w:val="00E60D22"/>
    <w:rsid w:val="00E67F36"/>
    <w:rsid w:val="00E732F8"/>
    <w:rsid w:val="00E77483"/>
    <w:rsid w:val="00E77F28"/>
    <w:rsid w:val="00E84A8D"/>
    <w:rsid w:val="00E86244"/>
    <w:rsid w:val="00E866EE"/>
    <w:rsid w:val="00E86B9D"/>
    <w:rsid w:val="00E91E4A"/>
    <w:rsid w:val="00E95A5A"/>
    <w:rsid w:val="00E963CC"/>
    <w:rsid w:val="00EA47CE"/>
    <w:rsid w:val="00EA487C"/>
    <w:rsid w:val="00EB4B46"/>
    <w:rsid w:val="00EB6A08"/>
    <w:rsid w:val="00EB6C97"/>
    <w:rsid w:val="00EC04D8"/>
    <w:rsid w:val="00EC14CE"/>
    <w:rsid w:val="00EC5C16"/>
    <w:rsid w:val="00EF61A7"/>
    <w:rsid w:val="00F000D9"/>
    <w:rsid w:val="00F100B0"/>
    <w:rsid w:val="00F114BA"/>
    <w:rsid w:val="00F12928"/>
    <w:rsid w:val="00F1732C"/>
    <w:rsid w:val="00F20AED"/>
    <w:rsid w:val="00F25264"/>
    <w:rsid w:val="00F25B82"/>
    <w:rsid w:val="00F269EE"/>
    <w:rsid w:val="00F31717"/>
    <w:rsid w:val="00F32BE2"/>
    <w:rsid w:val="00F3599F"/>
    <w:rsid w:val="00F467C8"/>
    <w:rsid w:val="00F46871"/>
    <w:rsid w:val="00F46F50"/>
    <w:rsid w:val="00F474DD"/>
    <w:rsid w:val="00F5196F"/>
    <w:rsid w:val="00F53CC7"/>
    <w:rsid w:val="00F547BB"/>
    <w:rsid w:val="00F6010C"/>
    <w:rsid w:val="00F62EC5"/>
    <w:rsid w:val="00F701F0"/>
    <w:rsid w:val="00F71DB9"/>
    <w:rsid w:val="00F745C8"/>
    <w:rsid w:val="00F868B4"/>
    <w:rsid w:val="00F91DBA"/>
    <w:rsid w:val="00F926C5"/>
    <w:rsid w:val="00FA03A1"/>
    <w:rsid w:val="00FA2B37"/>
    <w:rsid w:val="00FB63D3"/>
    <w:rsid w:val="00FD151C"/>
    <w:rsid w:val="00FD1DEF"/>
    <w:rsid w:val="00FD50B6"/>
    <w:rsid w:val="00FD5A80"/>
    <w:rsid w:val="00FE1CCA"/>
    <w:rsid w:val="00FE39BF"/>
    <w:rsid w:val="00FE5056"/>
    <w:rsid w:val="00FE57F0"/>
    <w:rsid w:val="00FF2D7A"/>
    <w:rsid w:val="00FF6FE0"/>
    <w:rsid w:val="01E0C682"/>
    <w:rsid w:val="02C3B24A"/>
    <w:rsid w:val="02DE5B02"/>
    <w:rsid w:val="050F7D9F"/>
    <w:rsid w:val="060BF07E"/>
    <w:rsid w:val="07A051D9"/>
    <w:rsid w:val="0DD43808"/>
    <w:rsid w:val="153E324E"/>
    <w:rsid w:val="154A1AE8"/>
    <w:rsid w:val="1795E63D"/>
    <w:rsid w:val="187A7150"/>
    <w:rsid w:val="192AC338"/>
    <w:rsid w:val="1AECD57F"/>
    <w:rsid w:val="1C6F7D83"/>
    <w:rsid w:val="1DC9E3C5"/>
    <w:rsid w:val="1FA71E45"/>
    <w:rsid w:val="2096096B"/>
    <w:rsid w:val="271A9C07"/>
    <w:rsid w:val="273AA962"/>
    <w:rsid w:val="28D065EF"/>
    <w:rsid w:val="2A28CE74"/>
    <w:rsid w:val="2F25D800"/>
    <w:rsid w:val="3026C57F"/>
    <w:rsid w:val="313AE374"/>
    <w:rsid w:val="33C875CC"/>
    <w:rsid w:val="33EFC732"/>
    <w:rsid w:val="3700F806"/>
    <w:rsid w:val="39B6AF1C"/>
    <w:rsid w:val="3A1F706B"/>
    <w:rsid w:val="3AAAF1E0"/>
    <w:rsid w:val="3BD056AC"/>
    <w:rsid w:val="3EF2E18E"/>
    <w:rsid w:val="3F486C8C"/>
    <w:rsid w:val="414911EE"/>
    <w:rsid w:val="4230D637"/>
    <w:rsid w:val="428FF6AF"/>
    <w:rsid w:val="44B0D5AF"/>
    <w:rsid w:val="4519E743"/>
    <w:rsid w:val="4B295728"/>
    <w:rsid w:val="4C14DFFE"/>
    <w:rsid w:val="4DF1B657"/>
    <w:rsid w:val="500856ED"/>
    <w:rsid w:val="50565773"/>
    <w:rsid w:val="5482C5D2"/>
    <w:rsid w:val="59156870"/>
    <w:rsid w:val="593700C1"/>
    <w:rsid w:val="5A5C2988"/>
    <w:rsid w:val="5D552DCE"/>
    <w:rsid w:val="5DAAC816"/>
    <w:rsid w:val="62E66356"/>
    <w:rsid w:val="63690E32"/>
    <w:rsid w:val="63DF7EE6"/>
    <w:rsid w:val="66ADA2E0"/>
    <w:rsid w:val="6A54FCEA"/>
    <w:rsid w:val="6B63B265"/>
    <w:rsid w:val="6C2450B8"/>
    <w:rsid w:val="6D45A8A5"/>
    <w:rsid w:val="71A7BCCF"/>
    <w:rsid w:val="7236A1E0"/>
    <w:rsid w:val="74D38C61"/>
    <w:rsid w:val="75BE7B33"/>
    <w:rsid w:val="76FADB20"/>
    <w:rsid w:val="771DF3B2"/>
    <w:rsid w:val="78BAC382"/>
    <w:rsid w:val="7B3576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639963" stroke="f">
      <v:fill color="#639963"/>
      <v:stroke on="f"/>
      <o:colormru v:ext="edit" colors="#8065ac,#377daf,#f4898f,#639963"/>
    </o:shapedefaults>
    <o:shapelayout v:ext="edit">
      <o:idmap v:ext="edit" data="2"/>
    </o:shapelayout>
  </w:shapeDefaults>
  <w:decimalSymbol w:val="."/>
  <w:listSeparator w:val=","/>
  <w14:docId w14:val="17F30778"/>
  <w15:docId w15:val="{3BE5C255-53E8-4554-A07D-491D8330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365D"/>
    <w:rPr>
      <w:rFonts w:ascii="Century Gothic" w:hAnsi="Century Gothic"/>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1C1B"/>
    <w:pPr>
      <w:tabs>
        <w:tab w:val="center" w:pos="4513"/>
        <w:tab w:val="right" w:pos="9026"/>
      </w:tabs>
    </w:pPr>
  </w:style>
  <w:style w:type="character" w:customStyle="1" w:styleId="HeaderChar">
    <w:name w:val="Header Char"/>
    <w:basedOn w:val="DefaultParagraphFont"/>
    <w:link w:val="Header"/>
    <w:uiPriority w:val="99"/>
    <w:rsid w:val="00CF1C1B"/>
  </w:style>
  <w:style w:type="paragraph" w:styleId="Footer">
    <w:name w:val="footer"/>
    <w:basedOn w:val="Normal"/>
    <w:link w:val="FooterChar"/>
    <w:uiPriority w:val="99"/>
    <w:unhideWhenUsed/>
    <w:rsid w:val="00CF1C1B"/>
    <w:pPr>
      <w:tabs>
        <w:tab w:val="center" w:pos="4513"/>
        <w:tab w:val="right" w:pos="9026"/>
      </w:tabs>
    </w:pPr>
  </w:style>
  <w:style w:type="character" w:customStyle="1" w:styleId="FooterChar">
    <w:name w:val="Footer Char"/>
    <w:basedOn w:val="DefaultParagraphFont"/>
    <w:link w:val="Footer"/>
    <w:uiPriority w:val="99"/>
    <w:rsid w:val="00CF1C1B"/>
  </w:style>
  <w:style w:type="paragraph" w:customStyle="1" w:styleId="Subheadingoption1">
    <w:name w:val="Subheading option 1"/>
    <w:basedOn w:val="Normal"/>
    <w:link w:val="Subheadingoption1Char"/>
    <w:autoRedefine/>
    <w:uiPriority w:val="1"/>
    <w:qFormat/>
    <w:rsid w:val="000542FE"/>
    <w:rPr>
      <w:b/>
      <w:bCs/>
      <w:color w:val="000000" w:themeColor="text1"/>
    </w:rPr>
  </w:style>
  <w:style w:type="paragraph" w:customStyle="1" w:styleId="Subheadingoption2">
    <w:name w:val="Subheading option 2"/>
    <w:basedOn w:val="Subheadingoption1"/>
    <w:link w:val="Subheadingoption2Char"/>
    <w:autoRedefine/>
    <w:uiPriority w:val="1"/>
    <w:qFormat/>
    <w:rsid w:val="00523D90"/>
    <w:rPr>
      <w:color w:val="8065AC"/>
      <w:szCs w:val="28"/>
    </w:rPr>
  </w:style>
  <w:style w:type="character" w:customStyle="1" w:styleId="Subheadingoption1Char">
    <w:name w:val="Subheading option 1 Char"/>
    <w:basedOn w:val="DefaultParagraphFont"/>
    <w:link w:val="Subheadingoption1"/>
    <w:uiPriority w:val="1"/>
    <w:rsid w:val="000542FE"/>
    <w:rPr>
      <w:rFonts w:ascii="Century Gothic" w:hAnsi="Century Gothic"/>
      <w:b/>
      <w:bCs/>
      <w:color w:val="000000" w:themeColor="text1"/>
    </w:rPr>
  </w:style>
  <w:style w:type="paragraph" w:customStyle="1" w:styleId="Subheadingoption3">
    <w:name w:val="Subheading option 3"/>
    <w:basedOn w:val="Subheadingoption2"/>
    <w:link w:val="Subheadingoption3Char"/>
    <w:autoRedefine/>
    <w:uiPriority w:val="1"/>
    <w:qFormat/>
    <w:rsid w:val="002E1915"/>
    <w:rPr>
      <w:color w:val="639963"/>
    </w:rPr>
  </w:style>
  <w:style w:type="character" w:customStyle="1" w:styleId="Subheadingoption2Char">
    <w:name w:val="Subheading option 2 Char"/>
    <w:basedOn w:val="Subheadingoption1Char"/>
    <w:link w:val="Subheadingoption2"/>
    <w:uiPriority w:val="1"/>
    <w:rsid w:val="00523D90"/>
    <w:rPr>
      <w:rFonts w:ascii="Century Gothic" w:hAnsi="Century Gothic"/>
      <w:b/>
      <w:bCs/>
      <w:color w:val="8065AC"/>
      <w:szCs w:val="28"/>
    </w:rPr>
  </w:style>
  <w:style w:type="paragraph" w:customStyle="1" w:styleId="Subheadingoption4">
    <w:name w:val="Subheading option 4"/>
    <w:basedOn w:val="Subheadingoption2"/>
    <w:link w:val="Subheadingoption4Char"/>
    <w:autoRedefine/>
    <w:uiPriority w:val="1"/>
    <w:qFormat/>
    <w:rsid w:val="00EA47CE"/>
    <w:rPr>
      <w:b w:val="0"/>
      <w:bCs w:val="0"/>
      <w:color w:val="58595B"/>
    </w:rPr>
  </w:style>
  <w:style w:type="character" w:customStyle="1" w:styleId="Subheadingoption3Char">
    <w:name w:val="Subheading option 3 Char"/>
    <w:basedOn w:val="Subheadingoption2Char"/>
    <w:link w:val="Subheadingoption3"/>
    <w:uiPriority w:val="1"/>
    <w:rsid w:val="002E1915"/>
    <w:rPr>
      <w:rFonts w:ascii="Century Gothic" w:hAnsi="Century Gothic"/>
      <w:b/>
      <w:bCs/>
      <w:color w:val="639963"/>
      <w:sz w:val="28"/>
      <w:szCs w:val="28"/>
    </w:rPr>
  </w:style>
  <w:style w:type="character" w:customStyle="1" w:styleId="Subheadingoption4Char">
    <w:name w:val="Subheading option 4 Char"/>
    <w:basedOn w:val="Subheadingoption2Char"/>
    <w:link w:val="Subheadingoption4"/>
    <w:uiPriority w:val="1"/>
    <w:rsid w:val="00EA47CE"/>
    <w:rPr>
      <w:rFonts w:ascii="Century Gothic" w:hAnsi="Century Gothic"/>
      <w:b w:val="0"/>
      <w:bCs w:val="0"/>
      <w:color w:val="58595B"/>
      <w:szCs w:val="28"/>
    </w:rPr>
  </w:style>
  <w:style w:type="table" w:styleId="TableGrid">
    <w:name w:val="Table Grid"/>
    <w:basedOn w:val="TableNormal"/>
    <w:uiPriority w:val="39"/>
    <w:rsid w:val="00A7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70354"/>
    <w:tblPr>
      <w:tblStyleRowBandSize w:val="1"/>
      <w:tblStyleColBandSize w:val="1"/>
      <w:tblBorders>
        <w:top w:val="single" w:sz="4" w:space="0" w:color="A0C2A0" w:themeColor="accent3" w:themeTint="99"/>
        <w:left w:val="single" w:sz="4" w:space="0" w:color="A0C2A0" w:themeColor="accent3" w:themeTint="99"/>
        <w:bottom w:val="single" w:sz="4" w:space="0" w:color="A0C2A0" w:themeColor="accent3" w:themeTint="99"/>
        <w:right w:val="single" w:sz="4" w:space="0" w:color="A0C2A0" w:themeColor="accent3" w:themeTint="99"/>
        <w:insideH w:val="single" w:sz="4" w:space="0" w:color="A0C2A0" w:themeColor="accent3" w:themeTint="99"/>
        <w:insideV w:val="single" w:sz="4" w:space="0" w:color="A0C2A0" w:themeColor="accent3" w:themeTint="99"/>
      </w:tblBorders>
    </w:tblPr>
    <w:tblStylePr w:type="firstRow">
      <w:rPr>
        <w:b/>
        <w:bCs/>
        <w:color w:val="FFFFFF" w:themeColor="background1"/>
      </w:rPr>
      <w:tblPr/>
      <w:tcPr>
        <w:tcBorders>
          <w:top w:val="single" w:sz="4" w:space="0" w:color="639963" w:themeColor="accent3"/>
          <w:left w:val="single" w:sz="4" w:space="0" w:color="639963" w:themeColor="accent3"/>
          <w:bottom w:val="single" w:sz="4" w:space="0" w:color="639963" w:themeColor="accent3"/>
          <w:right w:val="single" w:sz="4" w:space="0" w:color="639963" w:themeColor="accent3"/>
          <w:insideH w:val="nil"/>
          <w:insideV w:val="nil"/>
        </w:tcBorders>
        <w:shd w:val="clear" w:color="auto" w:fill="639963" w:themeFill="accent3"/>
      </w:tcPr>
    </w:tblStylePr>
    <w:tblStylePr w:type="lastRow">
      <w:rPr>
        <w:b/>
        <w:bCs/>
      </w:rPr>
      <w:tblPr/>
      <w:tcPr>
        <w:tcBorders>
          <w:top w:val="double" w:sz="4" w:space="0" w:color="639963" w:themeColor="accent3"/>
        </w:tcBorders>
      </w:tcPr>
    </w:tblStylePr>
    <w:tblStylePr w:type="firstCol">
      <w:rPr>
        <w:b/>
        <w:bCs/>
      </w:rPr>
    </w:tblStylePr>
    <w:tblStylePr w:type="lastCol">
      <w:rPr>
        <w:b/>
        <w:bCs/>
      </w:rPr>
    </w:tblStylePr>
    <w:tblStylePr w:type="band1Vert">
      <w:tblPr/>
      <w:tcPr>
        <w:shd w:val="clear" w:color="auto" w:fill="DFEADF" w:themeFill="accent3" w:themeFillTint="33"/>
      </w:tcPr>
    </w:tblStylePr>
    <w:tblStylePr w:type="band1Horz">
      <w:tblPr/>
      <w:tcPr>
        <w:shd w:val="clear" w:color="auto" w:fill="DFEADF" w:themeFill="accent3" w:themeFillTint="33"/>
      </w:tcPr>
    </w:tblStylePr>
  </w:style>
  <w:style w:type="table" w:styleId="GridTable1Light-Accent3">
    <w:name w:val="Grid Table 1 Light Accent 3"/>
    <w:basedOn w:val="TableNormal"/>
    <w:uiPriority w:val="46"/>
    <w:rsid w:val="000542FE"/>
    <w:tblPr>
      <w:tblStyleRowBandSize w:val="1"/>
      <w:tblStyleColBandSize w:val="1"/>
      <w:tblBorders>
        <w:top w:val="single" w:sz="4" w:space="0" w:color="C0D6C0" w:themeColor="accent3" w:themeTint="66"/>
        <w:left w:val="single" w:sz="4" w:space="0" w:color="C0D6C0" w:themeColor="accent3" w:themeTint="66"/>
        <w:bottom w:val="single" w:sz="4" w:space="0" w:color="C0D6C0" w:themeColor="accent3" w:themeTint="66"/>
        <w:right w:val="single" w:sz="4" w:space="0" w:color="C0D6C0" w:themeColor="accent3" w:themeTint="66"/>
        <w:insideH w:val="single" w:sz="4" w:space="0" w:color="C0D6C0" w:themeColor="accent3" w:themeTint="66"/>
        <w:insideV w:val="single" w:sz="4" w:space="0" w:color="C0D6C0" w:themeColor="accent3" w:themeTint="66"/>
      </w:tblBorders>
    </w:tblPr>
    <w:tblStylePr w:type="firstRow">
      <w:rPr>
        <w:b/>
        <w:bCs/>
      </w:rPr>
      <w:tblPr/>
      <w:tcPr>
        <w:tcBorders>
          <w:bottom w:val="single" w:sz="12" w:space="0" w:color="A0C2A0" w:themeColor="accent3" w:themeTint="99"/>
        </w:tcBorders>
      </w:tcPr>
    </w:tblStylePr>
    <w:tblStylePr w:type="lastRow">
      <w:rPr>
        <w:b/>
        <w:bCs/>
      </w:rPr>
      <w:tblPr/>
      <w:tcPr>
        <w:tcBorders>
          <w:top w:val="double" w:sz="2" w:space="0" w:color="A0C2A0"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4B7F6B"/>
    <w:tblPr>
      <w:tblStyleRowBandSize w:val="1"/>
      <w:tblStyleColBandSize w:val="1"/>
      <w:tblBorders>
        <w:top w:val="single" w:sz="4" w:space="0" w:color="A0C2A0" w:themeColor="accent3" w:themeTint="99"/>
        <w:left w:val="single" w:sz="4" w:space="0" w:color="A0C2A0" w:themeColor="accent3" w:themeTint="99"/>
        <w:bottom w:val="single" w:sz="4" w:space="0" w:color="A0C2A0" w:themeColor="accent3" w:themeTint="99"/>
        <w:right w:val="single" w:sz="4" w:space="0" w:color="A0C2A0" w:themeColor="accent3" w:themeTint="99"/>
        <w:insideH w:val="single" w:sz="4" w:space="0" w:color="A0C2A0" w:themeColor="accent3" w:themeTint="99"/>
        <w:insideV w:val="single" w:sz="4" w:space="0" w:color="A0C2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DF" w:themeFill="accent3" w:themeFillTint="33"/>
      </w:tcPr>
    </w:tblStylePr>
    <w:tblStylePr w:type="band1Horz">
      <w:tblPr/>
      <w:tcPr>
        <w:shd w:val="clear" w:color="auto" w:fill="DFEADF" w:themeFill="accent3" w:themeFillTint="33"/>
      </w:tcPr>
    </w:tblStylePr>
    <w:tblStylePr w:type="neCell">
      <w:tblPr/>
      <w:tcPr>
        <w:tcBorders>
          <w:bottom w:val="single" w:sz="4" w:space="0" w:color="A0C2A0" w:themeColor="accent3" w:themeTint="99"/>
        </w:tcBorders>
      </w:tcPr>
    </w:tblStylePr>
    <w:tblStylePr w:type="nwCell">
      <w:tblPr/>
      <w:tcPr>
        <w:tcBorders>
          <w:bottom w:val="single" w:sz="4" w:space="0" w:color="A0C2A0" w:themeColor="accent3" w:themeTint="99"/>
        </w:tcBorders>
      </w:tcPr>
    </w:tblStylePr>
    <w:tblStylePr w:type="seCell">
      <w:tblPr/>
      <w:tcPr>
        <w:tcBorders>
          <w:top w:val="single" w:sz="4" w:space="0" w:color="A0C2A0" w:themeColor="accent3" w:themeTint="99"/>
        </w:tcBorders>
      </w:tcPr>
    </w:tblStylePr>
    <w:tblStylePr w:type="swCell">
      <w:tblPr/>
      <w:tcPr>
        <w:tcBorders>
          <w:top w:val="single" w:sz="4" w:space="0" w:color="A0C2A0" w:themeColor="accent3" w:themeTint="99"/>
        </w:tcBorders>
      </w:tcPr>
    </w:tblStylePr>
  </w:style>
  <w:style w:type="table" w:styleId="GridTable4-Accent4">
    <w:name w:val="Grid Table 4 Accent 4"/>
    <w:basedOn w:val="TableNormal"/>
    <w:uiPriority w:val="49"/>
    <w:rsid w:val="008C0AF9"/>
    <w:tblPr>
      <w:tblStyleRowBandSize w:val="1"/>
      <w:tblStyleColBandSize w:val="1"/>
      <w:tblBorders>
        <w:top w:val="single" w:sz="4" w:space="0" w:color="E7AEB0" w:themeColor="accent4" w:themeTint="99"/>
        <w:left w:val="single" w:sz="4" w:space="0" w:color="E7AEB0" w:themeColor="accent4" w:themeTint="99"/>
        <w:bottom w:val="single" w:sz="4" w:space="0" w:color="E7AEB0" w:themeColor="accent4" w:themeTint="99"/>
        <w:right w:val="single" w:sz="4" w:space="0" w:color="E7AEB0" w:themeColor="accent4" w:themeTint="99"/>
        <w:insideH w:val="single" w:sz="4" w:space="0" w:color="E7AEB0" w:themeColor="accent4" w:themeTint="99"/>
        <w:insideV w:val="single" w:sz="4" w:space="0" w:color="E7AEB0" w:themeColor="accent4" w:themeTint="99"/>
      </w:tblBorders>
    </w:tblPr>
    <w:tblStylePr w:type="firstRow">
      <w:rPr>
        <w:b/>
        <w:bCs/>
        <w:color w:val="FFFFFF" w:themeColor="background1"/>
      </w:rPr>
      <w:tblPr/>
      <w:tcPr>
        <w:tcBorders>
          <w:top w:val="single" w:sz="4" w:space="0" w:color="D7787D" w:themeColor="accent4"/>
          <w:left w:val="single" w:sz="4" w:space="0" w:color="D7787D" w:themeColor="accent4"/>
          <w:bottom w:val="single" w:sz="4" w:space="0" w:color="D7787D" w:themeColor="accent4"/>
          <w:right w:val="single" w:sz="4" w:space="0" w:color="D7787D" w:themeColor="accent4"/>
          <w:insideH w:val="nil"/>
          <w:insideV w:val="nil"/>
        </w:tcBorders>
        <w:shd w:val="clear" w:color="auto" w:fill="D7787D" w:themeFill="accent4"/>
      </w:tcPr>
    </w:tblStylePr>
    <w:tblStylePr w:type="lastRow">
      <w:rPr>
        <w:b/>
        <w:bCs/>
      </w:rPr>
      <w:tblPr/>
      <w:tcPr>
        <w:tcBorders>
          <w:top w:val="double" w:sz="4" w:space="0" w:color="D7787D" w:themeColor="accent4"/>
        </w:tcBorders>
      </w:tcPr>
    </w:tblStylePr>
    <w:tblStylePr w:type="firstCol">
      <w:rPr>
        <w:b/>
        <w:bCs/>
      </w:rPr>
    </w:tblStylePr>
    <w:tblStylePr w:type="lastCol">
      <w:rPr>
        <w:b/>
        <w:bCs/>
      </w:rPr>
    </w:tblStylePr>
    <w:tblStylePr w:type="band1Vert">
      <w:tblPr/>
      <w:tcPr>
        <w:shd w:val="clear" w:color="auto" w:fill="F7E4E4" w:themeFill="accent4" w:themeFillTint="33"/>
      </w:tcPr>
    </w:tblStylePr>
    <w:tblStylePr w:type="band1Horz">
      <w:tblPr/>
      <w:tcPr>
        <w:shd w:val="clear" w:color="auto" w:fill="F7E4E4" w:themeFill="accent4" w:themeFillTint="33"/>
      </w:tcPr>
    </w:tblStylePr>
  </w:style>
  <w:style w:type="table" w:styleId="GridTable4-Accent2">
    <w:name w:val="Grid Table 4 Accent 2"/>
    <w:basedOn w:val="TableNormal"/>
    <w:uiPriority w:val="49"/>
    <w:rsid w:val="00BB7A58"/>
    <w:tblPr>
      <w:tblStyleRowBandSize w:val="1"/>
      <w:tblStyleColBandSize w:val="1"/>
      <w:tblBorders>
        <w:top w:val="single" w:sz="4" w:space="0" w:color="B2A2CD" w:themeColor="accent2" w:themeTint="99"/>
        <w:left w:val="single" w:sz="4" w:space="0" w:color="B2A2CD" w:themeColor="accent2" w:themeTint="99"/>
        <w:bottom w:val="single" w:sz="4" w:space="0" w:color="B2A2CD" w:themeColor="accent2" w:themeTint="99"/>
        <w:right w:val="single" w:sz="4" w:space="0" w:color="B2A2CD" w:themeColor="accent2" w:themeTint="99"/>
        <w:insideH w:val="single" w:sz="4" w:space="0" w:color="B2A2CD" w:themeColor="accent2" w:themeTint="99"/>
        <w:insideV w:val="single" w:sz="4" w:space="0" w:color="B2A2CD" w:themeColor="accent2" w:themeTint="99"/>
      </w:tblBorders>
    </w:tblPr>
    <w:tblStylePr w:type="firstRow">
      <w:rPr>
        <w:b/>
        <w:bCs/>
        <w:color w:val="FFFFFF" w:themeColor="background1"/>
      </w:rPr>
      <w:tblPr/>
      <w:tcPr>
        <w:tcBorders>
          <w:top w:val="single" w:sz="4" w:space="0" w:color="8065AC" w:themeColor="accent2"/>
          <w:left w:val="single" w:sz="4" w:space="0" w:color="8065AC" w:themeColor="accent2"/>
          <w:bottom w:val="single" w:sz="4" w:space="0" w:color="8065AC" w:themeColor="accent2"/>
          <w:right w:val="single" w:sz="4" w:space="0" w:color="8065AC" w:themeColor="accent2"/>
          <w:insideH w:val="nil"/>
          <w:insideV w:val="nil"/>
        </w:tcBorders>
        <w:shd w:val="clear" w:color="auto" w:fill="8065AC" w:themeFill="accent2"/>
      </w:tcPr>
    </w:tblStylePr>
    <w:tblStylePr w:type="lastRow">
      <w:rPr>
        <w:b/>
        <w:bCs/>
      </w:rPr>
      <w:tblPr/>
      <w:tcPr>
        <w:tcBorders>
          <w:top w:val="double" w:sz="4" w:space="0" w:color="8065AC" w:themeColor="accent2"/>
        </w:tcBorders>
      </w:tcPr>
    </w:tblStylePr>
    <w:tblStylePr w:type="firstCol">
      <w:rPr>
        <w:b/>
        <w:bCs/>
      </w:rPr>
    </w:tblStylePr>
    <w:tblStylePr w:type="lastCol">
      <w:rPr>
        <w:b/>
        <w:bCs/>
      </w:rPr>
    </w:tblStylePr>
    <w:tblStylePr w:type="band1Vert">
      <w:tblPr/>
      <w:tcPr>
        <w:shd w:val="clear" w:color="auto" w:fill="E5E0EE" w:themeFill="accent2" w:themeFillTint="33"/>
      </w:tcPr>
    </w:tblStylePr>
    <w:tblStylePr w:type="band1Horz">
      <w:tblPr/>
      <w:tcPr>
        <w:shd w:val="clear" w:color="auto" w:fill="E5E0EE" w:themeFill="accent2" w:themeFillTint="33"/>
      </w:tcPr>
    </w:tblStylePr>
  </w:style>
  <w:style w:type="character" w:styleId="CommentReference">
    <w:name w:val="annotation reference"/>
    <w:basedOn w:val="DefaultParagraphFont"/>
    <w:uiPriority w:val="99"/>
    <w:semiHidden/>
    <w:unhideWhenUsed/>
    <w:rsid w:val="008F5705"/>
    <w:rPr>
      <w:sz w:val="16"/>
      <w:szCs w:val="16"/>
    </w:rPr>
  </w:style>
  <w:style w:type="paragraph" w:styleId="CommentText">
    <w:name w:val="annotation text"/>
    <w:basedOn w:val="Normal"/>
    <w:link w:val="CommentTextChar"/>
    <w:uiPriority w:val="99"/>
    <w:unhideWhenUsed/>
    <w:rsid w:val="008F5705"/>
    <w:rPr>
      <w:sz w:val="20"/>
      <w:szCs w:val="20"/>
    </w:rPr>
  </w:style>
  <w:style w:type="character" w:customStyle="1" w:styleId="CommentTextChar">
    <w:name w:val="Comment Text Char"/>
    <w:basedOn w:val="DefaultParagraphFont"/>
    <w:link w:val="CommentText"/>
    <w:uiPriority w:val="99"/>
    <w:rsid w:val="008F5705"/>
    <w:rPr>
      <w:rFonts w:ascii="Century Gothic" w:hAnsi="Century Gothic"/>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8F5705"/>
    <w:rPr>
      <w:b/>
      <w:bCs/>
    </w:rPr>
  </w:style>
  <w:style w:type="character" w:customStyle="1" w:styleId="CommentSubjectChar">
    <w:name w:val="Comment Subject Char"/>
    <w:basedOn w:val="CommentTextChar"/>
    <w:link w:val="CommentSubject"/>
    <w:uiPriority w:val="99"/>
    <w:semiHidden/>
    <w:rsid w:val="008F5705"/>
    <w:rPr>
      <w:rFonts w:ascii="Century Gothic" w:hAnsi="Century Gothic"/>
      <w:b/>
      <w:bCs/>
      <w:color w:val="595959" w:themeColor="text1" w:themeTint="A6"/>
      <w:sz w:val="20"/>
      <w:szCs w:val="20"/>
    </w:rPr>
  </w:style>
  <w:style w:type="character" w:styleId="Mention">
    <w:name w:val="Mention"/>
    <w:basedOn w:val="DefaultParagraphFont"/>
    <w:uiPriority w:val="99"/>
    <w:unhideWhenUsed/>
    <w:rsid w:val="0078344B"/>
    <w:rPr>
      <w:color w:val="2B579A"/>
      <w:shd w:val="clear" w:color="auto" w:fill="E1DFDD"/>
    </w:rPr>
  </w:style>
  <w:style w:type="character" w:customStyle="1" w:styleId="normaltextrun">
    <w:name w:val="normaltextrun"/>
    <w:basedOn w:val="DefaultParagraphFont"/>
    <w:rsid w:val="00AB70C5"/>
  </w:style>
  <w:style w:type="character" w:styleId="Hyperlink">
    <w:name w:val="Hyperlink"/>
    <w:basedOn w:val="DefaultParagraphFont"/>
    <w:uiPriority w:val="99"/>
    <w:unhideWhenUsed/>
    <w:rsid w:val="001A7438"/>
    <w:rPr>
      <w:color w:val="0563C1" w:themeColor="hyperlink"/>
      <w:u w:val="single"/>
    </w:rPr>
  </w:style>
  <w:style w:type="character" w:styleId="UnresolvedMention">
    <w:name w:val="Unresolved Mention"/>
    <w:basedOn w:val="DefaultParagraphFont"/>
    <w:uiPriority w:val="99"/>
    <w:semiHidden/>
    <w:unhideWhenUsed/>
    <w:rsid w:val="00FF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63">
      <w:bodyDiv w:val="1"/>
      <w:marLeft w:val="0"/>
      <w:marRight w:val="0"/>
      <w:marTop w:val="0"/>
      <w:marBottom w:val="0"/>
      <w:divBdr>
        <w:top w:val="none" w:sz="0" w:space="0" w:color="auto"/>
        <w:left w:val="none" w:sz="0" w:space="0" w:color="auto"/>
        <w:bottom w:val="none" w:sz="0" w:space="0" w:color="auto"/>
        <w:right w:val="none" w:sz="0" w:space="0" w:color="auto"/>
      </w:divBdr>
    </w:div>
    <w:div w:id="296374446">
      <w:bodyDiv w:val="1"/>
      <w:marLeft w:val="0"/>
      <w:marRight w:val="0"/>
      <w:marTop w:val="0"/>
      <w:marBottom w:val="0"/>
      <w:divBdr>
        <w:top w:val="none" w:sz="0" w:space="0" w:color="auto"/>
        <w:left w:val="none" w:sz="0" w:space="0" w:color="auto"/>
        <w:bottom w:val="none" w:sz="0" w:space="0" w:color="auto"/>
        <w:right w:val="none" w:sz="0" w:space="0" w:color="auto"/>
      </w:divBdr>
    </w:div>
    <w:div w:id="570850161">
      <w:bodyDiv w:val="1"/>
      <w:marLeft w:val="0"/>
      <w:marRight w:val="0"/>
      <w:marTop w:val="0"/>
      <w:marBottom w:val="0"/>
      <w:divBdr>
        <w:top w:val="none" w:sz="0" w:space="0" w:color="auto"/>
        <w:left w:val="none" w:sz="0" w:space="0" w:color="auto"/>
        <w:bottom w:val="none" w:sz="0" w:space="0" w:color="auto"/>
        <w:right w:val="none" w:sz="0" w:space="0" w:color="auto"/>
      </w:divBdr>
    </w:div>
    <w:div w:id="1047266061">
      <w:bodyDiv w:val="1"/>
      <w:marLeft w:val="0"/>
      <w:marRight w:val="0"/>
      <w:marTop w:val="0"/>
      <w:marBottom w:val="0"/>
      <w:divBdr>
        <w:top w:val="none" w:sz="0" w:space="0" w:color="auto"/>
        <w:left w:val="none" w:sz="0" w:space="0" w:color="auto"/>
        <w:bottom w:val="none" w:sz="0" w:space="0" w:color="auto"/>
        <w:right w:val="none" w:sz="0" w:space="0" w:color="auto"/>
      </w:divBdr>
      <w:divsChild>
        <w:div w:id="1685862959">
          <w:marLeft w:val="360"/>
          <w:marRight w:val="0"/>
          <w:marTop w:val="200"/>
          <w:marBottom w:val="0"/>
          <w:divBdr>
            <w:top w:val="none" w:sz="0" w:space="0" w:color="auto"/>
            <w:left w:val="none" w:sz="0" w:space="0" w:color="auto"/>
            <w:bottom w:val="none" w:sz="0" w:space="0" w:color="auto"/>
            <w:right w:val="none" w:sz="0" w:space="0" w:color="auto"/>
          </w:divBdr>
        </w:div>
      </w:divsChild>
    </w:div>
    <w:div w:id="1344699142">
      <w:bodyDiv w:val="1"/>
      <w:marLeft w:val="0"/>
      <w:marRight w:val="0"/>
      <w:marTop w:val="0"/>
      <w:marBottom w:val="0"/>
      <w:divBdr>
        <w:top w:val="none" w:sz="0" w:space="0" w:color="auto"/>
        <w:left w:val="none" w:sz="0" w:space="0" w:color="auto"/>
        <w:bottom w:val="none" w:sz="0" w:space="0" w:color="auto"/>
        <w:right w:val="none" w:sz="0" w:space="0" w:color="auto"/>
      </w:divBdr>
    </w:div>
    <w:div w:id="1581981661">
      <w:bodyDiv w:val="1"/>
      <w:marLeft w:val="0"/>
      <w:marRight w:val="0"/>
      <w:marTop w:val="0"/>
      <w:marBottom w:val="0"/>
      <w:divBdr>
        <w:top w:val="none" w:sz="0" w:space="0" w:color="auto"/>
        <w:left w:val="none" w:sz="0" w:space="0" w:color="auto"/>
        <w:bottom w:val="none" w:sz="0" w:space="0" w:color="auto"/>
        <w:right w:val="none" w:sz="0" w:space="0" w:color="auto"/>
      </w:divBdr>
    </w:div>
    <w:div w:id="1631672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mestretch@anglicarew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ome Stretch WA">
      <a:dk1>
        <a:sysClr val="windowText" lastClr="000000"/>
      </a:dk1>
      <a:lt1>
        <a:sysClr val="window" lastClr="FFFFFF"/>
      </a:lt1>
      <a:dk2>
        <a:srgbClr val="44546A"/>
      </a:dk2>
      <a:lt2>
        <a:srgbClr val="E7E6E6"/>
      </a:lt2>
      <a:accent1>
        <a:srgbClr val="377DAF"/>
      </a:accent1>
      <a:accent2>
        <a:srgbClr val="8065AC"/>
      </a:accent2>
      <a:accent3>
        <a:srgbClr val="639963"/>
      </a:accent3>
      <a:accent4>
        <a:srgbClr val="D7787D"/>
      </a:accent4>
      <a:accent5>
        <a:srgbClr val="67B2E2"/>
      </a:accent5>
      <a:accent6>
        <a:srgbClr val="B96CAC"/>
      </a:accent6>
      <a:hlink>
        <a:srgbClr val="0563C1"/>
      </a:hlink>
      <a:folHlink>
        <a:srgbClr val="5859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22" ma:contentTypeDescription="Create a new document." ma:contentTypeScope="" ma:versionID="c9f93c2edf2d16af3322e549835a8f71">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aabc968d2dea88a66b2eb3eb7e9efd82"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DAEB1-BA35-4F9B-BC17-D3C22F1B406E}">
  <ds:schemaRefs>
    <ds:schemaRef ds:uri="http://schemas.openxmlformats.org/officeDocument/2006/bibliography"/>
  </ds:schemaRefs>
</ds:datastoreItem>
</file>

<file path=customXml/itemProps2.xml><?xml version="1.0" encoding="utf-8"?>
<ds:datastoreItem xmlns:ds="http://schemas.openxmlformats.org/officeDocument/2006/customXml" ds:itemID="{2AEDDB14-E612-44A9-8B52-BBB2277A167C}"/>
</file>

<file path=customXml/itemProps3.xml><?xml version="1.0" encoding="utf-8"?>
<ds:datastoreItem xmlns:ds="http://schemas.openxmlformats.org/officeDocument/2006/customXml" ds:itemID="{8C7A61A7-C4B4-4E29-9F7B-09C1B393A198}">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4.xml><?xml version="1.0" encoding="utf-8"?>
<ds:datastoreItem xmlns:ds="http://schemas.openxmlformats.org/officeDocument/2006/customXml" ds:itemID="{2CCB9C56-1097-4F9F-9F5A-75EA76B0A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AnglicareWA</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Walpole</dc:creator>
  <cp:keywords/>
  <dc:description/>
  <cp:lastModifiedBy>Jessica Walpole</cp:lastModifiedBy>
  <cp:revision>31</cp:revision>
  <dcterms:created xsi:type="dcterms:W3CDTF">2023-02-06T06:19:00Z</dcterms:created>
  <dcterms:modified xsi:type="dcterms:W3CDTF">2023-08-24T06:13:00Z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Adobe InDesign 16.4 (Windows)</vt:lpwstr>
  </property>
  <property fmtid="{D5CDD505-2E9C-101B-9397-08002B2CF9AE}" pid="4" name="LastSaved">
    <vt:filetime>2021-11-19T00:00:00Z</vt:filetime>
  </property>
  <property fmtid="{D5CDD505-2E9C-101B-9397-08002B2CF9AE}" pid="5" name="ContentTypeId">
    <vt:lpwstr>0x0101007940DC3FE9185E46905F89DC3853F52A</vt:lpwstr>
  </property>
  <property fmtid="{D5CDD505-2E9C-101B-9397-08002B2CF9AE}" pid="6" name="MediaServiceImageTags">
    <vt:lpwstr/>
  </property>
</Properties>
</file>